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DF" w:rsidRPr="00637F80" w:rsidRDefault="00BC61DF" w:rsidP="00BC61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37F80">
        <w:rPr>
          <w:rFonts w:ascii="Times New Roman" w:hAnsi="Times New Roman" w:cs="Times New Roman"/>
          <w:color w:val="000000"/>
          <w:sz w:val="24"/>
          <w:szCs w:val="24"/>
        </w:rPr>
        <w:t>Краснодарский край, Мостовский район, хутор Первомайский</w:t>
      </w:r>
    </w:p>
    <w:p w:rsidR="00BC61DF" w:rsidRPr="00637F80" w:rsidRDefault="00BC61DF" w:rsidP="00BC61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:rsidR="00BC61DF" w:rsidRPr="00637F80" w:rsidRDefault="00BC61DF" w:rsidP="00BC61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37F80">
        <w:rPr>
          <w:rFonts w:ascii="Times New Roman" w:hAnsi="Times New Roman" w:cs="Times New Roman"/>
          <w:color w:val="000000"/>
          <w:sz w:val="24"/>
          <w:szCs w:val="24"/>
        </w:rPr>
        <w:t>средняя общеобразовательная школа №18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имени Ивана Абрамовича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Кутинова</w:t>
      </w:r>
      <w:proofErr w:type="spellEnd"/>
      <w:r w:rsidRPr="00637F80">
        <w:rPr>
          <w:rFonts w:ascii="Times New Roman" w:hAnsi="Times New Roman" w:cs="Times New Roman"/>
          <w:color w:val="000000"/>
          <w:sz w:val="24"/>
          <w:szCs w:val="24"/>
        </w:rPr>
        <w:t xml:space="preserve"> хутора Первомайского муниципального образования Мостовский район</w:t>
      </w:r>
    </w:p>
    <w:p w:rsidR="00BC61DF" w:rsidRPr="0024627F" w:rsidRDefault="00BC61DF" w:rsidP="00BC6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24627F">
        <w:rPr>
          <w:rFonts w:ascii="Times New Roman" w:hAnsi="Times New Roman" w:cs="Times New Roman"/>
          <w:sz w:val="24"/>
          <w:szCs w:val="24"/>
        </w:rPr>
        <w:t>УТВЕРЖДЕНО</w:t>
      </w:r>
    </w:p>
    <w:p w:rsidR="00BC61DF" w:rsidRPr="0024627F" w:rsidRDefault="00BC61DF" w:rsidP="00BC61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 xml:space="preserve">решением педагогического совета </w:t>
      </w:r>
    </w:p>
    <w:p w:rsidR="00BC61DF" w:rsidRPr="0024627F" w:rsidRDefault="00BC61DF" w:rsidP="00BC61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24627F">
        <w:rPr>
          <w:rFonts w:ascii="Times New Roman" w:hAnsi="Times New Roman" w:cs="Times New Roman"/>
          <w:sz w:val="24"/>
          <w:szCs w:val="24"/>
        </w:rPr>
        <w:t>от ___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4551F3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475C51">
        <w:rPr>
          <w:rFonts w:ascii="Times New Roman" w:hAnsi="Times New Roman" w:cs="Times New Roman"/>
          <w:sz w:val="24"/>
          <w:szCs w:val="24"/>
          <w:u w:val="single"/>
        </w:rPr>
        <w:t>08.____</w:t>
      </w:r>
      <w:r>
        <w:rPr>
          <w:rFonts w:ascii="Times New Roman" w:hAnsi="Times New Roman" w:cs="Times New Roman"/>
          <w:sz w:val="24"/>
          <w:szCs w:val="24"/>
        </w:rPr>
        <w:t xml:space="preserve">2022 </w:t>
      </w:r>
      <w:r w:rsidRPr="0024627F">
        <w:rPr>
          <w:rFonts w:ascii="Times New Roman" w:hAnsi="Times New Roman" w:cs="Times New Roman"/>
          <w:sz w:val="24"/>
          <w:szCs w:val="24"/>
        </w:rPr>
        <w:t>года протокол № 1</w:t>
      </w:r>
    </w:p>
    <w:p w:rsidR="00BC61DF" w:rsidRPr="0024627F" w:rsidRDefault="00BC61DF" w:rsidP="00BC61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 xml:space="preserve">Председатель _______   </w:t>
      </w:r>
      <w:r>
        <w:rPr>
          <w:rFonts w:ascii="Times New Roman" w:hAnsi="Times New Roman" w:cs="Times New Roman"/>
          <w:sz w:val="24"/>
          <w:szCs w:val="24"/>
        </w:rPr>
        <w:t>\Н.П. Мосиенко</w:t>
      </w:r>
    </w:p>
    <w:p w:rsidR="00BC61DF" w:rsidRPr="0024627F" w:rsidRDefault="00BC61DF" w:rsidP="00BC61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043766" w:rsidRDefault="00BC61DF" w:rsidP="00BC6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61DF" w:rsidRPr="00043766" w:rsidRDefault="00BC61DF" w:rsidP="00BC6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3766">
        <w:rPr>
          <w:rFonts w:ascii="Times New Roman" w:hAnsi="Times New Roman" w:cs="Times New Roman"/>
          <w:b/>
          <w:bCs/>
          <w:sz w:val="24"/>
          <w:szCs w:val="24"/>
        </w:rPr>
        <w:t>РАБОЧАЯ  ПРОГРАММА</w:t>
      </w:r>
    </w:p>
    <w:p w:rsidR="00BC61DF" w:rsidRPr="00043766" w:rsidRDefault="00BC61DF" w:rsidP="00BC61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 xml:space="preserve">По    </w:t>
      </w:r>
      <w:proofErr w:type="spellStart"/>
      <w:r w:rsidRPr="0024627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геометрии</w:t>
      </w:r>
      <w:proofErr w:type="spellEnd"/>
      <w:r w:rsidRPr="0024627F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>(указать учебный предмет, курс)</w:t>
      </w: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 xml:space="preserve">Уровень образования (класс) </w:t>
      </w:r>
      <w:r>
        <w:rPr>
          <w:rFonts w:ascii="Times New Roman" w:hAnsi="Times New Roman" w:cs="Times New Roman"/>
          <w:sz w:val="24"/>
          <w:szCs w:val="24"/>
        </w:rPr>
        <w:t xml:space="preserve">основное (полное) общее образование  7-9 </w:t>
      </w:r>
      <w:r w:rsidRPr="0024627F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4627F">
        <w:rPr>
          <w:rFonts w:ascii="Times New Roman" w:hAnsi="Times New Roman" w:cs="Times New Roman"/>
          <w:sz w:val="24"/>
          <w:szCs w:val="24"/>
        </w:rPr>
        <w:t xml:space="preserve">___________________________________________      </w:t>
      </w: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627F">
        <w:rPr>
          <w:rFonts w:ascii="Times New Roman" w:hAnsi="Times New Roman" w:cs="Times New Roman"/>
          <w:sz w:val="24"/>
          <w:szCs w:val="24"/>
        </w:rPr>
        <w:t>Количество часов</w:t>
      </w:r>
      <w:r>
        <w:rPr>
          <w:rFonts w:ascii="Times New Roman" w:hAnsi="Times New Roman" w:cs="Times New Roman"/>
          <w:sz w:val="24"/>
          <w:szCs w:val="24"/>
        </w:rPr>
        <w:t xml:space="preserve">  240</w:t>
      </w:r>
      <w:r w:rsidRPr="0024627F">
        <w:rPr>
          <w:rFonts w:ascii="Times New Roman" w:hAnsi="Times New Roman" w:cs="Times New Roman"/>
          <w:sz w:val="24"/>
          <w:szCs w:val="24"/>
        </w:rPr>
        <w:tab/>
      </w: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  <w:r w:rsidR="00B570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Дьякова В.С.</w:t>
      </w:r>
    </w:p>
    <w:p w:rsidR="00BC61DF" w:rsidRPr="0024627F" w:rsidRDefault="00BC61DF" w:rsidP="00BC6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2F8" w:rsidRDefault="00BF32F8" w:rsidP="00BF32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в соответствии и на основе-</w:t>
      </w:r>
    </w:p>
    <w:p w:rsidR="00BF32F8" w:rsidRDefault="00BF32F8" w:rsidP="00BF32F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ООО</w:t>
      </w:r>
    </w:p>
    <w:p w:rsidR="00BF32F8" w:rsidRDefault="00BF32F8" w:rsidP="00BF32F8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F61E89">
        <w:rPr>
          <w:rFonts w:ascii="Times New Roman" w:hAnsi="Times New Roman" w:cs="Times New Roman"/>
          <w:sz w:val="23"/>
          <w:szCs w:val="23"/>
        </w:rPr>
        <w:t xml:space="preserve">с учетом </w:t>
      </w:r>
      <w:r>
        <w:rPr>
          <w:rFonts w:ascii="Times New Roman" w:hAnsi="Times New Roman" w:cs="Times New Roman"/>
          <w:sz w:val="23"/>
          <w:szCs w:val="23"/>
        </w:rPr>
        <w:t xml:space="preserve">ООП основного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МБОУ СОШ №18 имени Ивана Абрамовича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Кутинова</w:t>
      </w:r>
      <w:proofErr w:type="spellEnd"/>
      <w:r w:rsidRPr="00F61E89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и </w:t>
      </w:r>
      <w:r w:rsidRPr="00F61E89">
        <w:rPr>
          <w:rFonts w:ascii="Times New Roman" w:hAnsi="Times New Roman" w:cs="Times New Roman"/>
          <w:sz w:val="23"/>
          <w:szCs w:val="23"/>
        </w:rPr>
        <w:t xml:space="preserve">примерной </w:t>
      </w:r>
      <w:r>
        <w:rPr>
          <w:rFonts w:ascii="Times New Roman" w:hAnsi="Times New Roman" w:cs="Times New Roman"/>
          <w:sz w:val="23"/>
          <w:szCs w:val="23"/>
        </w:rPr>
        <w:t xml:space="preserve">основной образовательной </w:t>
      </w:r>
      <w:r w:rsidRPr="00F61E89">
        <w:rPr>
          <w:rFonts w:ascii="Times New Roman" w:hAnsi="Times New Roman" w:cs="Times New Roman"/>
          <w:sz w:val="23"/>
          <w:szCs w:val="23"/>
        </w:rPr>
        <w:t xml:space="preserve">программы </w:t>
      </w:r>
      <w:r>
        <w:rPr>
          <w:rFonts w:ascii="Times New Roman" w:hAnsi="Times New Roman" w:cs="Times New Roman"/>
          <w:sz w:val="23"/>
          <w:szCs w:val="23"/>
        </w:rPr>
        <w:t>основного общего образования (</w:t>
      </w:r>
      <w:proofErr w:type="gramStart"/>
      <w:r>
        <w:rPr>
          <w:rFonts w:ascii="Times New Roman" w:hAnsi="Times New Roman" w:cs="Times New Roman"/>
          <w:sz w:val="23"/>
          <w:szCs w:val="23"/>
        </w:rPr>
        <w:t>одобрена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решением федерального учебно-методического объединения по общему образованию протокол от 8 апреля 2015 г. № 1/15)</w:t>
      </w:r>
    </w:p>
    <w:p w:rsidR="00406C98" w:rsidRDefault="00BF32F8" w:rsidP="00BF32F8"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27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учетом УМК Т.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Бурмистровой</w:t>
      </w:r>
      <w:proofErr w:type="spellEnd"/>
      <w:r w:rsidRPr="0024627F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издательство Москва «Просвещение»,2017г</w:t>
      </w:r>
      <w:r w:rsidR="00406C98">
        <w:br w:type="page"/>
      </w:r>
    </w:p>
    <w:p w:rsidR="00406C98" w:rsidRPr="0068620D" w:rsidRDefault="00406C98" w:rsidP="007A13F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1.Планируемые результаты изучения учебного предмета</w:t>
      </w:r>
      <w:r w:rsidRPr="0068620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06C98" w:rsidRDefault="00406C98" w:rsidP="007A13FA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EE30B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06C98" w:rsidRPr="003D03F4" w:rsidRDefault="00406C98" w:rsidP="007A13FA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Отечеству.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3D03F4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3D03F4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3F4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 w:rsidRPr="00E56A0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6A0D">
        <w:rPr>
          <w:rFonts w:ascii="Times New Roman" w:hAnsi="Times New Roman" w:cs="Times New Roman"/>
          <w:sz w:val="24"/>
          <w:szCs w:val="24"/>
        </w:rPr>
        <w:t>) знакомство с фактами, иллюстрирующими важные этапы развития математики (изобретение десятичной нумерации, обыкновенных дробей, десятичных дробей; происхождение геометрии из практических потребностей людей);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способность к эмоциональному восприятию математических объектов, рассуждений, решений задач, рассматриваемых проблем; </w:t>
      </w:r>
    </w:p>
    <w:p w:rsidR="00406C98" w:rsidRDefault="00406C98" w:rsidP="007A13F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E56A0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56A0D">
        <w:rPr>
          <w:rFonts w:ascii="Times New Roman" w:hAnsi="Times New Roman" w:cs="Times New Roman"/>
          <w:sz w:val="24"/>
          <w:szCs w:val="24"/>
        </w:rPr>
        <w:t xml:space="preserve"> математический и наоборот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64C3" w:rsidRPr="00136AED" w:rsidRDefault="00E664C3" w:rsidP="00E664C3">
      <w:pPr>
        <w:pStyle w:val="Default"/>
        <w:rPr>
          <w:b/>
        </w:rPr>
      </w:pPr>
      <w:r w:rsidRPr="00136AED">
        <w:rPr>
          <w:b/>
        </w:rPr>
        <w:t xml:space="preserve">Личностные результаты: </w:t>
      </w:r>
    </w:p>
    <w:p w:rsidR="00E664C3" w:rsidRDefault="00133614" w:rsidP="00E664C3">
      <w:pPr>
        <w:pStyle w:val="Default"/>
      </w:pPr>
      <w:r>
        <w:lastRenderedPageBreak/>
        <w:t>П</w:t>
      </w:r>
      <w:r w:rsidR="00E664C3" w:rsidRPr="002E6FD7">
        <w:t>атриотическое воспитание — проявление интереса к истории и современному состоянию российской математической науки; ценностное отношение к достижениям российских учёных-математиков (Основные направления</w:t>
      </w:r>
      <w:r w:rsidR="00C37931">
        <w:t xml:space="preserve"> воспитательной деятельности № 1</w:t>
      </w:r>
      <w:r w:rsidR="00E664C3" w:rsidRPr="002E6FD7">
        <w:t xml:space="preserve">); </w:t>
      </w:r>
    </w:p>
    <w:p w:rsidR="00F93805" w:rsidRDefault="00C37931" w:rsidP="00F938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37931">
        <w:rPr>
          <w:rFonts w:ascii="Times New Roman" w:eastAsia="OfficinaSansMediumITC-Regular" w:hAnsi="Times New Roman" w:cs="Times New Roman"/>
          <w:sz w:val="24"/>
          <w:szCs w:val="24"/>
        </w:rPr>
        <w:t>Гражданское и духовно-нравственное воспитание: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готовностью к выполнению обязанностей гражданина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и реализации его прав, представлением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о математических основах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функционирования различных структур, явлений, процедур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гражданского общества (выборы, опросы и пр.); готовностью к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обсуждению этических проблем, связанных с практическим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применением достижений науки, осознанием важности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>
        <w:rPr>
          <w:rFonts w:ascii="Times New Roman" w:eastAsia="OfficinaSansMediumITC-Regular" w:hAnsi="Times New Roman" w:cs="Times New Roman"/>
          <w:sz w:val="24"/>
          <w:szCs w:val="24"/>
        </w:rPr>
        <w:t>морально-</w:t>
      </w:r>
      <w:r w:rsidR="00F93805" w:rsidRPr="00F93805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F93805" w:rsidRPr="00C37931">
        <w:rPr>
          <w:rFonts w:ascii="Times New Roman" w:eastAsia="OfficinaSansMediumITC-Regular" w:hAnsi="Times New Roman" w:cs="Times New Roman"/>
          <w:sz w:val="24"/>
          <w:szCs w:val="24"/>
        </w:rPr>
        <w:t>этических принципов в деятельности учёного.</w:t>
      </w:r>
      <w:r w:rsidR="00F93805" w:rsidRPr="00F93805">
        <w:rPr>
          <w:rFonts w:ascii="Times New Roman" w:hAnsi="Times New Roman" w:cs="Times New Roman"/>
        </w:rPr>
        <w:t xml:space="preserve"> (Основные направления воспитательной деятельности № 2);</w:t>
      </w:r>
    </w:p>
    <w:p w:rsidR="00C37931" w:rsidRPr="001975B1" w:rsidRDefault="00F93805" w:rsidP="001975B1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 w:val="24"/>
          <w:szCs w:val="24"/>
        </w:rPr>
      </w:pPr>
      <w:r w:rsidRPr="00F93805">
        <w:rPr>
          <w:rFonts w:ascii="Times New Roman" w:eastAsia="OfficinaSansMediumITC-Regular" w:hAnsi="Times New Roman" w:cs="Times New Roman"/>
          <w:sz w:val="24"/>
          <w:szCs w:val="24"/>
        </w:rPr>
        <w:t>Трудовое воспитание: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установкой на активное участие в решении практических</w:t>
      </w:r>
      <w:r w:rsid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задач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математической направленности, осознанием важности</w:t>
      </w:r>
      <w:r w:rsid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математического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образования на протяжении всей жизни для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успешной профессиональной деятельности и развитием</w:t>
      </w:r>
      <w:r w:rsid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необходимых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умений; осознанным выбором и построением</w:t>
      </w:r>
      <w:r w:rsid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индивидуальной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траектории образования и жизненных планов с учётом</w:t>
      </w:r>
      <w:r w:rsidR="00C47773" w:rsidRPr="00C47773">
        <w:rPr>
          <w:rFonts w:ascii="Times New Roman" w:eastAsia="OfficinaSansMediumITC-Regular" w:hAnsi="Times New Roman" w:cs="Times New Roman"/>
          <w:sz w:val="24"/>
          <w:szCs w:val="24"/>
        </w:rPr>
        <w:t xml:space="preserve"> </w:t>
      </w:r>
      <w:r w:rsidR="00C47773" w:rsidRPr="00F93805">
        <w:rPr>
          <w:rFonts w:ascii="Times New Roman" w:eastAsia="OfficinaSansMediumITC-Regular" w:hAnsi="Times New Roman" w:cs="Times New Roman"/>
          <w:sz w:val="24"/>
          <w:szCs w:val="24"/>
        </w:rPr>
        <w:t>личных интересов и общественных потребностей.</w:t>
      </w:r>
      <w:r w:rsidR="00C47773" w:rsidRPr="00F93805">
        <w:rPr>
          <w:rFonts w:ascii="Times New Roman" w:hAnsi="Times New Roman" w:cs="Times New Roman"/>
        </w:rPr>
        <w:t xml:space="preserve"> (Основные направления</w:t>
      </w:r>
      <w:r w:rsidR="00C47773">
        <w:rPr>
          <w:rFonts w:ascii="Times New Roman" w:hAnsi="Times New Roman" w:cs="Times New Roman"/>
        </w:rPr>
        <w:t xml:space="preserve"> воспитательной деятельности № 3</w:t>
      </w:r>
      <w:r w:rsidR="00C47773" w:rsidRPr="00F93805">
        <w:rPr>
          <w:rFonts w:ascii="Times New Roman" w:hAnsi="Times New Roman" w:cs="Times New Roman"/>
        </w:rPr>
        <w:t>);</w:t>
      </w:r>
    </w:p>
    <w:p w:rsidR="00E664C3" w:rsidRPr="002E6FD7" w:rsidRDefault="00E664C3" w:rsidP="00E664C3">
      <w:pPr>
        <w:pStyle w:val="Default"/>
      </w:pPr>
      <w:r w:rsidRPr="002E6FD7">
        <w:t xml:space="preserve">эстетическое воспитание — восприятие эстетических качеств геометрии, её </w:t>
      </w:r>
      <w:proofErr w:type="gramStart"/>
      <w:r w:rsidRPr="002E6FD7">
        <w:t>гармоничного построения</w:t>
      </w:r>
      <w:proofErr w:type="gramEnd"/>
      <w:r w:rsidRPr="002E6FD7">
        <w:t>, строгости, точности, лаконичности; (Основные направления вос</w:t>
      </w:r>
      <w:r w:rsidR="001975B1">
        <w:t xml:space="preserve">питательной деятельности № 4) </w:t>
      </w:r>
    </w:p>
    <w:p w:rsidR="00E664C3" w:rsidRDefault="00E664C3" w:rsidP="00E664C3">
      <w:pPr>
        <w:pStyle w:val="Default"/>
        <w:rPr>
          <w:color w:val="auto"/>
        </w:rPr>
      </w:pPr>
      <w:r>
        <w:t>Ценности научного познания – формирование и развитие познавательных мотивов,</w:t>
      </w:r>
      <w:r w:rsidRPr="00E664C3">
        <w:rPr>
          <w:color w:val="auto"/>
        </w:rPr>
        <w:t xml:space="preserve"> направленных на получение новых знаний по геометрии необходимых для объяснения наблюдаемых процессов и явлений (Основные направления воспитательной деятельности № 5);</w:t>
      </w:r>
    </w:p>
    <w:p w:rsidR="00437C3E" w:rsidRPr="00437C3E" w:rsidRDefault="00437C3E" w:rsidP="00437C3E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 w:val="24"/>
          <w:szCs w:val="24"/>
        </w:rPr>
      </w:pP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>Физическое воспитание, формирование культуры здоровья и</w:t>
      </w:r>
      <w:r>
        <w:rPr>
          <w:rFonts w:eastAsia="OfficinaSansMediumITC-Regular"/>
        </w:rPr>
        <w:t xml:space="preserve"> </w:t>
      </w:r>
      <w:r w:rsidRPr="00133614">
        <w:rPr>
          <w:rFonts w:ascii="Times New Roman" w:eastAsia="OfficinaSansMediumITC-Regular" w:hAnsi="Times New Roman" w:cs="Times New Roman"/>
        </w:rPr>
        <w:t xml:space="preserve">эмоционального </w:t>
      </w: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 xml:space="preserve">благополучия: готовностью применять математические знания в интересах своего здоровья, ведения здорового образа жизни </w:t>
      </w:r>
      <w:r>
        <w:rPr>
          <w:rFonts w:ascii="Times New Roman" w:eastAsia="OfficinaSansMediumITC-Regular" w:hAnsi="Times New Roman" w:cs="Times New Roman"/>
          <w:sz w:val="24"/>
          <w:szCs w:val="24"/>
        </w:rPr>
        <w:t>(</w:t>
      </w: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>здоровое</w:t>
      </w:r>
      <w:r>
        <w:rPr>
          <w:rFonts w:ascii="Times New Roman" w:eastAsia="OfficinaSansMediumITC-Regular" w:hAnsi="Times New Roman" w:cs="Times New Roman"/>
          <w:sz w:val="24"/>
          <w:szCs w:val="24"/>
        </w:rPr>
        <w:t xml:space="preserve"> питание</w:t>
      </w: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 xml:space="preserve"> сбалансированный режим занятий и отдыха, регулярная физическая активность); </w:t>
      </w:r>
      <w:proofErr w:type="spellStart"/>
      <w:r>
        <w:rPr>
          <w:rFonts w:ascii="Times New Roman" w:eastAsia="OfficinaSansMediumITC-Regular" w:hAnsi="Times New Roman" w:cs="Times New Roman"/>
          <w:sz w:val="24"/>
          <w:szCs w:val="24"/>
        </w:rPr>
        <w:t>сформированн</w:t>
      </w: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>остью</w:t>
      </w:r>
      <w:proofErr w:type="spellEnd"/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 xml:space="preserve"> навыка</w:t>
      </w:r>
      <w:r>
        <w:rPr>
          <w:rFonts w:ascii="Times New Roman" w:eastAsia="OfficinaSansMediumITC-Regular" w:hAnsi="Times New Roman" w:cs="Times New Roman"/>
          <w:sz w:val="24"/>
          <w:szCs w:val="24"/>
        </w:rPr>
        <w:t xml:space="preserve"> рефлексии,</w:t>
      </w:r>
      <w:r w:rsidRPr="00437C3E">
        <w:rPr>
          <w:rFonts w:ascii="Times New Roman" w:eastAsia="OfficinaSansMediumITC-Regular" w:hAnsi="Times New Roman" w:cs="Times New Roman"/>
          <w:sz w:val="24"/>
          <w:szCs w:val="24"/>
        </w:rPr>
        <w:t xml:space="preserve"> признанием своего права на ошибку и такого же права другого человека.</w:t>
      </w:r>
      <w:r w:rsidRPr="00437C3E">
        <w:rPr>
          <w:rFonts w:ascii="Times New Roman" w:hAnsi="Times New Roman" w:cs="Times New Roman"/>
        </w:rPr>
        <w:t xml:space="preserve"> </w:t>
      </w:r>
      <w:r w:rsidRPr="00F93805">
        <w:rPr>
          <w:rFonts w:ascii="Times New Roman" w:hAnsi="Times New Roman" w:cs="Times New Roman"/>
        </w:rPr>
        <w:t>(Основные направления</w:t>
      </w:r>
      <w:r>
        <w:rPr>
          <w:rFonts w:ascii="Times New Roman" w:hAnsi="Times New Roman" w:cs="Times New Roman"/>
        </w:rPr>
        <w:t xml:space="preserve"> воспитательной деятельности № 6</w:t>
      </w:r>
      <w:r w:rsidRPr="00F93805">
        <w:rPr>
          <w:rFonts w:ascii="Times New Roman" w:hAnsi="Times New Roman" w:cs="Times New Roman"/>
        </w:rPr>
        <w:t>);</w:t>
      </w:r>
    </w:p>
    <w:p w:rsidR="00E664C3" w:rsidRDefault="00E664C3" w:rsidP="00E664C3">
      <w:pPr>
        <w:pStyle w:val="Default"/>
        <w:rPr>
          <w:color w:val="auto"/>
        </w:rPr>
      </w:pPr>
      <w:r>
        <w:rPr>
          <w:color w:val="auto"/>
        </w:rPr>
        <w:t>Экологическое воспитание</w:t>
      </w:r>
      <w:r w:rsidR="002E6FD7">
        <w:rPr>
          <w:color w:val="auto"/>
        </w:rPr>
        <w:t xml:space="preserve"> - </w:t>
      </w:r>
      <w:r w:rsidR="002E6FD7" w:rsidRPr="00E664C3">
        <w:rPr>
          <w:color w:val="auto"/>
        </w:rPr>
        <w:t xml:space="preserve">ориентация на применение </w:t>
      </w:r>
      <w:r w:rsidR="00437C3E">
        <w:rPr>
          <w:color w:val="auto"/>
        </w:rPr>
        <w:t xml:space="preserve">математических </w:t>
      </w:r>
      <w:r w:rsidR="002E6FD7" w:rsidRPr="00E664C3">
        <w:rPr>
          <w:color w:val="auto"/>
        </w:rPr>
        <w:t xml:space="preserve">знаний для решения задач в области </w:t>
      </w:r>
      <w:r w:rsidR="00BE597B">
        <w:rPr>
          <w:color w:val="auto"/>
        </w:rPr>
        <w:t xml:space="preserve">сохранности </w:t>
      </w:r>
      <w:r w:rsidR="002E6FD7" w:rsidRPr="00E664C3">
        <w:rPr>
          <w:color w:val="auto"/>
        </w:rPr>
        <w:t xml:space="preserve">окружающей среды, </w:t>
      </w:r>
      <w:r w:rsidR="00BE597B">
        <w:rPr>
          <w:color w:val="auto"/>
        </w:rPr>
        <w:t xml:space="preserve">планирование поступков </w:t>
      </w:r>
      <w:r w:rsidR="00BE597B" w:rsidRPr="00BE597B">
        <w:rPr>
          <w:rFonts w:eastAsia="OfficinaSansMediumITC-Regular"/>
        </w:rPr>
        <w:t>и оценки их возможных последствий для</w:t>
      </w:r>
      <w:r w:rsidR="00BE597B" w:rsidRPr="00E664C3">
        <w:rPr>
          <w:color w:val="auto"/>
        </w:rPr>
        <w:t xml:space="preserve"> </w:t>
      </w:r>
      <w:r w:rsidR="00BE597B" w:rsidRPr="00BE597B">
        <w:rPr>
          <w:rFonts w:eastAsia="OfficinaSansMediumITC-Regular"/>
        </w:rPr>
        <w:t xml:space="preserve">окружающей среды; осознанием глобального характера </w:t>
      </w:r>
      <w:r w:rsidR="00BE597B">
        <w:rPr>
          <w:rFonts w:eastAsia="OfficinaSansMediumITC-Regular"/>
        </w:rPr>
        <w:t>экологических</w:t>
      </w:r>
      <w:r w:rsidR="00BE597B" w:rsidRPr="00BE597B">
        <w:rPr>
          <w:rFonts w:eastAsia="OfficinaSansMediumITC-Regular"/>
        </w:rPr>
        <w:t xml:space="preserve"> проблем и путей их решения</w:t>
      </w:r>
      <w:proofErr w:type="gramStart"/>
      <w:r w:rsidR="00BE597B" w:rsidRPr="00E664C3">
        <w:rPr>
          <w:color w:val="auto"/>
        </w:rPr>
        <w:t xml:space="preserve"> </w:t>
      </w:r>
      <w:r w:rsidR="00BE597B">
        <w:rPr>
          <w:color w:val="auto"/>
        </w:rPr>
        <w:t>,</w:t>
      </w:r>
      <w:proofErr w:type="gramEnd"/>
      <w:r w:rsidR="002E6FD7" w:rsidRPr="00E664C3">
        <w:rPr>
          <w:color w:val="auto"/>
        </w:rPr>
        <w:t>повышение уровня экологической культуры (Основные направления</w:t>
      </w:r>
      <w:r w:rsidR="00A340AA">
        <w:rPr>
          <w:color w:val="auto"/>
        </w:rPr>
        <w:t xml:space="preserve"> воспитательной деятельности № 7</w:t>
      </w:r>
      <w:r w:rsidR="002E6FD7" w:rsidRPr="00E664C3">
        <w:rPr>
          <w:color w:val="auto"/>
        </w:rPr>
        <w:t>);</w:t>
      </w:r>
    </w:p>
    <w:p w:rsidR="002E6FD7" w:rsidRPr="00E664C3" w:rsidRDefault="002E6FD7" w:rsidP="002E6FD7">
      <w:pPr>
        <w:pStyle w:val="Default"/>
        <w:rPr>
          <w:color w:val="auto"/>
        </w:rPr>
      </w:pPr>
      <w:r>
        <w:rPr>
          <w:color w:val="auto"/>
        </w:rPr>
        <w:t>Ответственное отношение к учению,</w:t>
      </w:r>
      <w:r w:rsidRPr="002E6FD7">
        <w:rPr>
          <w:color w:val="auto"/>
        </w:rPr>
        <w:t xml:space="preserve"> </w:t>
      </w:r>
      <w:r w:rsidRPr="00E664C3">
        <w:rPr>
          <w:color w:val="auto"/>
        </w:rPr>
        <w:t xml:space="preserve">готовность и способность </w:t>
      </w:r>
      <w:proofErr w:type="gramStart"/>
      <w:r w:rsidRPr="00E664C3">
        <w:rPr>
          <w:color w:val="auto"/>
        </w:rPr>
        <w:t>обучающихся</w:t>
      </w:r>
      <w:proofErr w:type="gramEnd"/>
      <w:r w:rsidRPr="00E664C3">
        <w:rPr>
          <w:color w:val="auto"/>
        </w:rPr>
        <w:t xml:space="preserve"> к саморазвитию и самообразованию на основе мотивации к обучению и познанию; </w:t>
      </w:r>
    </w:p>
    <w:p w:rsidR="002E6FD7" w:rsidRDefault="002E6FD7" w:rsidP="002E6FD7">
      <w:pPr>
        <w:pStyle w:val="Default"/>
        <w:rPr>
          <w:color w:val="auto"/>
        </w:rPr>
      </w:pPr>
      <w:r w:rsidRPr="00E664C3">
        <w:rPr>
          <w:color w:val="auto"/>
        </w:rPr>
        <w:t xml:space="preserve">умение контролировать процесс и результат учебной и математической деятельности; </w:t>
      </w:r>
    </w:p>
    <w:p w:rsidR="001975B1" w:rsidRPr="00BE597B" w:rsidRDefault="002E6FD7" w:rsidP="001975B1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ular" w:hAnsi="Times New Roman" w:cs="Times New Roman"/>
          <w:sz w:val="24"/>
          <w:szCs w:val="24"/>
        </w:rPr>
      </w:pPr>
      <w:r w:rsidRPr="00BE597B">
        <w:rPr>
          <w:rFonts w:ascii="Times New Roman" w:hAnsi="Times New Roman" w:cs="Times New Roman"/>
          <w:sz w:val="24"/>
          <w:szCs w:val="24"/>
        </w:rPr>
        <w:t>критичность мышления, инициатива, находчивость, активность пр</w:t>
      </w:r>
      <w:r w:rsidR="00C37931" w:rsidRPr="00BE597B">
        <w:rPr>
          <w:rFonts w:ascii="Times New Roman" w:hAnsi="Times New Roman" w:cs="Times New Roman"/>
          <w:sz w:val="24"/>
          <w:szCs w:val="24"/>
        </w:rPr>
        <w:t xml:space="preserve">и решении математических задач. </w:t>
      </w:r>
      <w:r w:rsidR="007F2105">
        <w:rPr>
          <w:rFonts w:ascii="Times New Roman" w:hAnsi="Times New Roman" w:cs="Times New Roman"/>
          <w:sz w:val="24"/>
          <w:szCs w:val="24"/>
        </w:rPr>
        <w:t>(</w:t>
      </w:r>
      <w:r w:rsidR="00A340AA" w:rsidRPr="00A340AA">
        <w:rPr>
          <w:rFonts w:ascii="Times New Roman" w:hAnsi="Times New Roman" w:cs="Times New Roman"/>
        </w:rPr>
        <w:t>Основные направления воспитательной деятельности № 8);</w:t>
      </w:r>
    </w:p>
    <w:p w:rsidR="00406C98" w:rsidRDefault="00406C98" w:rsidP="007A13FA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6C98" w:rsidRPr="003D03F4" w:rsidRDefault="00406C98" w:rsidP="007A13FA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03F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D03F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lastRenderedPageBreak/>
        <w:t>4) умение оценивать правильность выполнения учебной задачи, собственные возможности ее решения;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</w:t>
      </w:r>
      <w:r>
        <w:rPr>
          <w:rFonts w:ascii="Times New Roman" w:hAnsi="Times New Roman" w:cs="Times New Roman"/>
          <w:sz w:val="24"/>
          <w:szCs w:val="24"/>
        </w:rPr>
        <w:t xml:space="preserve">енные связи,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логическое </w:t>
      </w:r>
      <w:r w:rsidRPr="003D03F4">
        <w:rPr>
          <w:rFonts w:ascii="Times New Roman" w:hAnsi="Times New Roman" w:cs="Times New Roman"/>
          <w:sz w:val="24"/>
          <w:szCs w:val="24"/>
        </w:rPr>
        <w:t>рассуждение</w:t>
      </w:r>
      <w:proofErr w:type="gramEnd"/>
      <w:r w:rsidRPr="003D03F4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 – компетенции); развитие мотивации к овладению культурой активного пользования словарями и другими поисковыми системами;</w:t>
      </w:r>
    </w:p>
    <w:p w:rsidR="00406C98" w:rsidRDefault="00406C98" w:rsidP="007A13F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 w:rsidRPr="00E56A0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 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работать с учебным математическим текстом (находить ответы на поставленные вопросы, выделять смысловые фрагменты и пр.); 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E56A0D">
        <w:rPr>
          <w:rFonts w:ascii="Times New Roman" w:hAnsi="Times New Roman" w:cs="Times New Roman"/>
          <w:sz w:val="24"/>
          <w:szCs w:val="24"/>
        </w:rPr>
        <w:t>) 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контр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56A0D">
        <w:rPr>
          <w:rFonts w:ascii="Times New Roman" w:hAnsi="Times New Roman" w:cs="Times New Roman"/>
          <w:sz w:val="24"/>
          <w:szCs w:val="24"/>
        </w:rPr>
        <w:t xml:space="preserve">примеров неверные утверждения; 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действовать в соответствии с предложенным алгоритмом, составлять несложные алгоритмы вычислений и построений; 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применение приёмов самоконтроля при решении учебных задач; </w:t>
      </w:r>
    </w:p>
    <w:p w:rsidR="00406C98" w:rsidRPr="00E56A0D" w:rsidRDefault="00406C98" w:rsidP="007A13FA">
      <w:pPr>
        <w:spacing w:after="0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E56A0D">
        <w:rPr>
          <w:rFonts w:ascii="Times New Roman" w:hAnsi="Times New Roman" w:cs="Times New Roman"/>
          <w:sz w:val="24"/>
          <w:szCs w:val="24"/>
        </w:rPr>
        <w:t>) умение видеть математическую задачу в н</w:t>
      </w:r>
      <w:r>
        <w:rPr>
          <w:rFonts w:ascii="Times New Roman" w:hAnsi="Times New Roman" w:cs="Times New Roman"/>
          <w:sz w:val="24"/>
          <w:szCs w:val="24"/>
        </w:rPr>
        <w:t>есложных практических ситуациях.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6C98" w:rsidRPr="003D03F4" w:rsidRDefault="00406C98" w:rsidP="007A13F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D03F4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 xml:space="preserve">4) овладение символьным языком алгебры, приемами выполнения тождественных </w:t>
      </w:r>
      <w:r w:rsidRPr="003D03F4">
        <w:rPr>
          <w:rFonts w:ascii="Times New Roman" w:hAnsi="Times New Roman" w:cs="Times New Roman"/>
          <w:sz w:val="24"/>
          <w:szCs w:val="24"/>
        </w:rPr>
        <w:lastRenderedPageBreak/>
        <w:t>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03F4">
        <w:rPr>
          <w:rFonts w:ascii="Times New Roman" w:hAnsi="Times New Roman" w:cs="Times New Roman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  <w:proofErr w:type="gramEnd"/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11) формирование представления об основных изучаемых понятиях: информация, алгоритм, модель – и их свойствах;</w:t>
      </w:r>
    </w:p>
    <w:p w:rsidR="00406C98" w:rsidRPr="003D03F4" w:rsidRDefault="00406C98" w:rsidP="007A13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406C98" w:rsidRPr="003D03F4" w:rsidRDefault="00406C98" w:rsidP="007A13F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406C98" w:rsidRDefault="00406C98" w:rsidP="007A13F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03F4">
        <w:rPr>
          <w:rFonts w:ascii="Times New Roman" w:hAnsi="Times New Roman" w:cs="Times New Roman"/>
          <w:sz w:val="24"/>
          <w:szCs w:val="24"/>
        </w:rPr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</w:t>
      </w:r>
      <w:r>
        <w:rPr>
          <w:rFonts w:ascii="Times New Roman" w:hAnsi="Times New Roman" w:cs="Times New Roman"/>
          <w:sz w:val="24"/>
          <w:szCs w:val="24"/>
        </w:rPr>
        <w:t>мы информационной этики и права;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56A0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владение базовым понятийным аппаратом по основным разделам содержания;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владение навыками вычислений с натуральными числами, обыкновенными и десятичными дробями, положительными и отрицательными числами;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решать текстовые задачи арифметическим способом, используя различные стратегии и способы рассуждения;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приобретение опыта измерения длин отрезков, величин углов, вычисления площадей и объёмов; понимание идеи измерения длин, площадей, объёмов;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знакомство с идеями равенства фигур, симметрии; умение распознавать и изображать равные и симметричные фигуры;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E56A0D">
        <w:rPr>
          <w:rFonts w:ascii="Times New Roman" w:hAnsi="Times New Roman" w:cs="Times New Roman"/>
          <w:sz w:val="24"/>
          <w:szCs w:val="24"/>
        </w:rPr>
        <w:t xml:space="preserve">) 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 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E56A0D">
        <w:rPr>
          <w:rFonts w:ascii="Times New Roman" w:hAnsi="Times New Roman" w:cs="Times New Roman"/>
          <w:sz w:val="24"/>
          <w:szCs w:val="24"/>
        </w:rPr>
        <w:t>) знакомство с идеей координат на прямой и на плоскости; выполнение стандартных процедур на координатной плоскости;</w:t>
      </w:r>
    </w:p>
    <w:p w:rsidR="00406C98" w:rsidRPr="00E56A0D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E56A0D">
        <w:rPr>
          <w:rFonts w:ascii="Times New Roman" w:hAnsi="Times New Roman" w:cs="Times New Roman"/>
          <w:sz w:val="24"/>
          <w:szCs w:val="24"/>
        </w:rPr>
        <w:t xml:space="preserve">) понимание и использование информации, представленной в форме таблицы, столбчатой или круговой диаграммы; </w:t>
      </w:r>
    </w:p>
    <w:p w:rsidR="00406C98" w:rsidRPr="003D03F4" w:rsidRDefault="00406C98" w:rsidP="007A13FA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E56A0D">
        <w:rPr>
          <w:rFonts w:ascii="Times New Roman" w:hAnsi="Times New Roman" w:cs="Times New Roman"/>
          <w:sz w:val="24"/>
          <w:szCs w:val="24"/>
        </w:rPr>
        <w:t>) умение решать простейшие комбинаторные задачи перебором возможных вариантов.</w:t>
      </w:r>
    </w:p>
    <w:p w:rsidR="00406C98" w:rsidRPr="007A13FA" w:rsidRDefault="00406C98" w:rsidP="00D4159B">
      <w:r w:rsidRPr="00CD7728">
        <w:rPr>
          <w:rFonts w:ascii="Times New Roman" w:hAnsi="Times New Roman" w:cs="Times New Roman"/>
          <w:b/>
          <w:bCs/>
        </w:rPr>
        <w:t>Наглядная геометрия</w:t>
      </w:r>
    </w:p>
    <w:p w:rsidR="00406C98" w:rsidRPr="00CD7728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CD7728">
        <w:rPr>
          <w:rFonts w:ascii="Times New Roman" w:hAnsi="Times New Roman" w:cs="Times New Roman"/>
          <w:b/>
          <w:bCs/>
        </w:rPr>
        <w:t>Выпускник научится:</w:t>
      </w:r>
    </w:p>
    <w:p w:rsidR="00406C98" w:rsidRPr="00CD7728" w:rsidRDefault="00406C98" w:rsidP="00D4159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D7728">
        <w:rPr>
          <w:rFonts w:ascii="Times New Roman" w:hAnsi="Times New Roman" w:cs="Times New Roman"/>
        </w:rPr>
        <w:t>распознавать на чертежах</w:t>
      </w:r>
      <w:r>
        <w:rPr>
          <w:rFonts w:ascii="Times New Roman" w:hAnsi="Times New Roman" w:cs="Times New Roman"/>
        </w:rPr>
        <w:t>, рисунках, моделях и в окружаю</w:t>
      </w:r>
      <w:r w:rsidRPr="00CD7728">
        <w:rPr>
          <w:rFonts w:ascii="Times New Roman" w:hAnsi="Times New Roman" w:cs="Times New Roman"/>
        </w:rPr>
        <w:t xml:space="preserve">щем мире </w:t>
      </w:r>
      <w:proofErr w:type="gramStart"/>
      <w:r w:rsidRPr="00CD7728">
        <w:rPr>
          <w:rFonts w:ascii="Times New Roman" w:hAnsi="Times New Roman" w:cs="Times New Roman"/>
        </w:rPr>
        <w:t>плоские</w:t>
      </w:r>
      <w:proofErr w:type="gramEnd"/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и про</w:t>
      </w:r>
      <w:r>
        <w:rPr>
          <w:rFonts w:ascii="Times New Roman" w:hAnsi="Times New Roman" w:cs="Times New Roman"/>
        </w:rPr>
        <w:t>странственные геометрические фи</w:t>
      </w:r>
      <w:r w:rsidRPr="00CD7728">
        <w:rPr>
          <w:rFonts w:ascii="Times New Roman" w:hAnsi="Times New Roman" w:cs="Times New Roman"/>
        </w:rPr>
        <w:t>гуры;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2) распознавать развёртки куба, прямоугольно</w:t>
      </w:r>
      <w:r>
        <w:rPr>
          <w:rFonts w:ascii="Times New Roman" w:hAnsi="Times New Roman" w:cs="Times New Roman"/>
        </w:rPr>
        <w:t>го параллелепи</w:t>
      </w:r>
      <w:r w:rsidRPr="00CD7728">
        <w:rPr>
          <w:rFonts w:ascii="Times New Roman" w:hAnsi="Times New Roman" w:cs="Times New Roman"/>
        </w:rPr>
        <w:t>педа, правильной пирамиды, цилиндра и конуса;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3) определять по линейн</w:t>
      </w:r>
      <w:r>
        <w:rPr>
          <w:rFonts w:ascii="Times New Roman" w:hAnsi="Times New Roman" w:cs="Times New Roman"/>
        </w:rPr>
        <w:t>ым размерам развёртки фигуры ли</w:t>
      </w:r>
      <w:r w:rsidRPr="00CD7728">
        <w:rPr>
          <w:rFonts w:ascii="Times New Roman" w:hAnsi="Times New Roman" w:cs="Times New Roman"/>
        </w:rPr>
        <w:t>нейные размеры самой фигуры и наоборот;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406C98" w:rsidRPr="00CD7728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CD7728">
        <w:rPr>
          <w:rFonts w:ascii="Times New Roman" w:hAnsi="Times New Roman" w:cs="Times New Roman"/>
          <w:b/>
          <w:bCs/>
        </w:rPr>
        <w:t>Геометрические фигуры</w:t>
      </w:r>
    </w:p>
    <w:p w:rsidR="00406C98" w:rsidRPr="00CD7728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CD7728">
        <w:rPr>
          <w:rFonts w:ascii="Times New Roman" w:hAnsi="Times New Roman" w:cs="Times New Roman"/>
          <w:b/>
          <w:bCs/>
        </w:rPr>
        <w:t>Выпускник научится: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1) пользоваться языком геометрии для описания предметов </w:t>
      </w:r>
      <w:r w:rsidRPr="00DB3033">
        <w:rPr>
          <w:rFonts w:ascii="Times New Roman" w:hAnsi="Times New Roman" w:cs="Times New Roman"/>
        </w:rPr>
        <w:t>окружающего мира и их взаимного расположения;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2) распознавать и изобра</w:t>
      </w:r>
      <w:r>
        <w:rPr>
          <w:rFonts w:ascii="Times New Roman" w:hAnsi="Times New Roman" w:cs="Times New Roman"/>
        </w:rPr>
        <w:t>жать на чертежах и рисунках гео</w:t>
      </w:r>
      <w:r w:rsidRPr="00DB3033">
        <w:rPr>
          <w:rFonts w:ascii="Times New Roman" w:hAnsi="Times New Roman" w:cs="Times New Roman"/>
        </w:rPr>
        <w:t>метрические фигуры и их конфигурации;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;3) находить значения длин линейных элементов фигур и их </w:t>
      </w:r>
      <w:r w:rsidRPr="00DB3033">
        <w:rPr>
          <w:rFonts w:ascii="Times New Roman" w:hAnsi="Times New Roman" w:cs="Times New Roman"/>
        </w:rPr>
        <w:t>отношения, градусную меру углов от 0 до 180°, применяяопределения, свойства и признаки фигур и их элементов,отношения фигур (раве</w:t>
      </w:r>
      <w:r>
        <w:rPr>
          <w:rFonts w:ascii="Times New Roman" w:hAnsi="Times New Roman" w:cs="Times New Roman"/>
        </w:rPr>
        <w:t>нство, подобие, симметрии, пово</w:t>
      </w:r>
      <w:r w:rsidRPr="00DB3033">
        <w:rPr>
          <w:rFonts w:ascii="Times New Roman" w:hAnsi="Times New Roman" w:cs="Times New Roman"/>
        </w:rPr>
        <w:t>рот, параллельный перенос);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4) оперировать с начальными понятиями тригонометрии и </w:t>
      </w:r>
      <w:r w:rsidRPr="00DB3033">
        <w:rPr>
          <w:rFonts w:ascii="Times New Roman" w:hAnsi="Times New Roman" w:cs="Times New Roman"/>
        </w:rPr>
        <w:t>выполнять элементарные операции над функциями углов;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5) решать задачи на доказательство, опираясь на изученные </w:t>
      </w:r>
      <w:r w:rsidRPr="00DB3033">
        <w:rPr>
          <w:rFonts w:ascii="Times New Roman" w:hAnsi="Times New Roman" w:cs="Times New Roman"/>
        </w:rPr>
        <w:t>свойства фигур и отношений между ними и применяяиз</w:t>
      </w:r>
      <w:r>
        <w:rPr>
          <w:rFonts w:ascii="Times New Roman" w:hAnsi="Times New Roman" w:cs="Times New Roman"/>
        </w:rPr>
        <w:t>учен</w:t>
      </w:r>
      <w:r w:rsidRPr="00DB3033">
        <w:rPr>
          <w:rFonts w:ascii="Times New Roman" w:hAnsi="Times New Roman" w:cs="Times New Roman"/>
        </w:rPr>
        <w:t>ные методы доказательств;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6) решать несложные задачи на построение</w:t>
      </w:r>
      <w:r>
        <w:rPr>
          <w:rFonts w:ascii="Times New Roman" w:hAnsi="Times New Roman" w:cs="Times New Roman"/>
        </w:rPr>
        <w:t>, применяя основ</w:t>
      </w:r>
      <w:r w:rsidRPr="00DB3033">
        <w:rPr>
          <w:rFonts w:ascii="Times New Roman" w:hAnsi="Times New Roman" w:cs="Times New Roman"/>
        </w:rPr>
        <w:t>ные алгоритмы построения с помощью циркуля и линейки;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7) решать простейшие пла</w:t>
      </w:r>
      <w:r>
        <w:rPr>
          <w:rFonts w:ascii="Times New Roman" w:hAnsi="Times New Roman" w:cs="Times New Roman"/>
        </w:rPr>
        <w:t>ниметрические задачи в простран</w:t>
      </w:r>
      <w:r w:rsidRPr="00DB3033">
        <w:rPr>
          <w:rFonts w:ascii="Times New Roman" w:hAnsi="Times New Roman" w:cs="Times New Roman"/>
        </w:rPr>
        <w:t>стве.</w:t>
      </w:r>
    </w:p>
    <w:p w:rsidR="00406C98" w:rsidRPr="00DB3033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DB3033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406C98" w:rsidRPr="00DB3033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DB3033">
        <w:rPr>
          <w:rFonts w:ascii="Times New Roman" w:hAnsi="Times New Roman" w:cs="Times New Roman"/>
          <w:b/>
          <w:bCs/>
        </w:rPr>
        <w:t>Выпускник научится: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1) использовать свойства измерения длин, площадей и углов 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при решении задач н</w:t>
      </w:r>
      <w:r>
        <w:rPr>
          <w:rFonts w:ascii="Times New Roman" w:hAnsi="Times New Roman" w:cs="Times New Roman"/>
        </w:rPr>
        <w:t>а нахождение длины отрезка, дли</w:t>
      </w:r>
      <w:r w:rsidRPr="00DB3033">
        <w:rPr>
          <w:rFonts w:ascii="Times New Roman" w:hAnsi="Times New Roman" w:cs="Times New Roman"/>
        </w:rPr>
        <w:t>ны окружности, длины дуги окружности, градусной мерыугла;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2) вычислять длины линейны</w:t>
      </w:r>
      <w:r>
        <w:rPr>
          <w:rFonts w:ascii="Times New Roman" w:hAnsi="Times New Roman" w:cs="Times New Roman"/>
        </w:rPr>
        <w:t>х элементов фигур и их углы, ис</w:t>
      </w:r>
      <w:r w:rsidRPr="00DB3033">
        <w:rPr>
          <w:rFonts w:ascii="Times New Roman" w:hAnsi="Times New Roman" w:cs="Times New Roman"/>
        </w:rPr>
        <w:t>пользуя формулы длин</w:t>
      </w:r>
      <w:r>
        <w:rPr>
          <w:rFonts w:ascii="Times New Roman" w:hAnsi="Times New Roman" w:cs="Times New Roman"/>
        </w:rPr>
        <w:t>ы окружности и длины дуги окруж</w:t>
      </w:r>
      <w:r w:rsidRPr="00DB3033">
        <w:rPr>
          <w:rFonts w:ascii="Times New Roman" w:hAnsi="Times New Roman" w:cs="Times New Roman"/>
        </w:rPr>
        <w:t>ности, формулы площадей фигур;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3) вычислять площади тре</w:t>
      </w:r>
      <w:r>
        <w:rPr>
          <w:rFonts w:ascii="Times New Roman" w:hAnsi="Times New Roman" w:cs="Times New Roman"/>
        </w:rPr>
        <w:t>угольников, прямоугольников, па</w:t>
      </w:r>
      <w:r w:rsidRPr="00DB3033">
        <w:rPr>
          <w:rFonts w:ascii="Times New Roman" w:hAnsi="Times New Roman" w:cs="Times New Roman"/>
        </w:rPr>
        <w:t>раллелограммов, трапеций, кругов и секторов;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lastRenderedPageBreak/>
        <w:t>4) вычислять длину окружности, длину дуги окружности;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5) решать задачи на доказательство с использованием формул </w:t>
      </w:r>
      <w:r w:rsidRPr="0069375E">
        <w:rPr>
          <w:rFonts w:ascii="Times New Roman" w:hAnsi="Times New Roman" w:cs="Times New Roman"/>
        </w:rPr>
        <w:t>длины окружности и дл</w:t>
      </w:r>
      <w:r>
        <w:rPr>
          <w:rFonts w:ascii="Times New Roman" w:hAnsi="Times New Roman" w:cs="Times New Roman"/>
        </w:rPr>
        <w:t>ины дуги окружности, формул пло</w:t>
      </w:r>
      <w:r w:rsidRPr="0069375E">
        <w:rPr>
          <w:rFonts w:ascii="Times New Roman" w:hAnsi="Times New Roman" w:cs="Times New Roman"/>
        </w:rPr>
        <w:t>щадей фигур;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6) решать практические зада</w:t>
      </w:r>
      <w:r>
        <w:rPr>
          <w:rFonts w:ascii="Times New Roman" w:hAnsi="Times New Roman" w:cs="Times New Roman"/>
        </w:rPr>
        <w:t>чи, связанные с нахождением гео</w:t>
      </w:r>
      <w:r w:rsidRPr="0069375E">
        <w:rPr>
          <w:rFonts w:ascii="Times New Roman" w:hAnsi="Times New Roman" w:cs="Times New Roman"/>
        </w:rPr>
        <w:t>метрических величин (и</w:t>
      </w:r>
      <w:r>
        <w:rPr>
          <w:rFonts w:ascii="Times New Roman" w:hAnsi="Times New Roman" w:cs="Times New Roman"/>
        </w:rPr>
        <w:t>спользуя при необходимости спра</w:t>
      </w:r>
      <w:r w:rsidRPr="0069375E">
        <w:rPr>
          <w:rFonts w:ascii="Times New Roman" w:hAnsi="Times New Roman" w:cs="Times New Roman"/>
        </w:rPr>
        <w:t>вочники и технические средства).</w:t>
      </w:r>
    </w:p>
    <w:p w:rsidR="00406C98" w:rsidRPr="0069375E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69375E">
        <w:rPr>
          <w:rFonts w:ascii="Times New Roman" w:hAnsi="Times New Roman" w:cs="Times New Roman"/>
          <w:b/>
          <w:bCs/>
        </w:rPr>
        <w:t>Координаты</w:t>
      </w:r>
    </w:p>
    <w:p w:rsidR="00406C98" w:rsidRPr="0069375E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69375E">
        <w:rPr>
          <w:rFonts w:ascii="Times New Roman" w:hAnsi="Times New Roman" w:cs="Times New Roman"/>
          <w:b/>
          <w:bCs/>
        </w:rPr>
        <w:t>Выпускник научится: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1) вычислять длину отрезк</w:t>
      </w:r>
      <w:r>
        <w:rPr>
          <w:rFonts w:ascii="Times New Roman" w:hAnsi="Times New Roman" w:cs="Times New Roman"/>
        </w:rPr>
        <w:t>а по координатам его концов; вы</w:t>
      </w:r>
      <w:r w:rsidRPr="0069375E">
        <w:rPr>
          <w:rFonts w:ascii="Times New Roman" w:hAnsi="Times New Roman" w:cs="Times New Roman"/>
        </w:rPr>
        <w:t>числять координаты середины отрезка;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2) использовать координатный метод для изучения свой</w:t>
      </w:r>
      <w:proofErr w:type="gramStart"/>
      <w:r w:rsidRPr="00780CD0">
        <w:rPr>
          <w:rFonts w:ascii="Times New Roman" w:hAnsi="Times New Roman" w:cs="Times New Roman"/>
        </w:rPr>
        <w:t xml:space="preserve">ств </w:t>
      </w:r>
      <w:r w:rsidRPr="0069375E">
        <w:rPr>
          <w:rFonts w:ascii="Times New Roman" w:hAnsi="Times New Roman" w:cs="Times New Roman"/>
        </w:rPr>
        <w:t>пр</w:t>
      </w:r>
      <w:proofErr w:type="gramEnd"/>
      <w:r w:rsidRPr="0069375E">
        <w:rPr>
          <w:rFonts w:ascii="Times New Roman" w:hAnsi="Times New Roman" w:cs="Times New Roman"/>
        </w:rPr>
        <w:t>ямых и окружностей.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прямых и окружностей.</w:t>
      </w:r>
    </w:p>
    <w:p w:rsidR="00406C98" w:rsidRPr="0069375E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69375E">
        <w:rPr>
          <w:rFonts w:ascii="Times New Roman" w:hAnsi="Times New Roman" w:cs="Times New Roman"/>
          <w:b/>
          <w:bCs/>
        </w:rPr>
        <w:t>Векторы</w:t>
      </w:r>
    </w:p>
    <w:p w:rsidR="00406C98" w:rsidRPr="0069375E" w:rsidRDefault="00406C98" w:rsidP="00D4159B">
      <w:pPr>
        <w:spacing w:after="0"/>
        <w:rPr>
          <w:rFonts w:ascii="Times New Roman" w:hAnsi="Times New Roman" w:cs="Times New Roman"/>
          <w:b/>
          <w:bCs/>
        </w:rPr>
      </w:pPr>
      <w:r w:rsidRPr="0069375E">
        <w:rPr>
          <w:rFonts w:ascii="Times New Roman" w:hAnsi="Times New Roman" w:cs="Times New Roman"/>
          <w:b/>
          <w:bCs/>
        </w:rPr>
        <w:t xml:space="preserve">Выпускник научится: 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1) оперировать с векторами: находить сумму и разность двух </w:t>
      </w:r>
      <w:r w:rsidRPr="0069375E">
        <w:rPr>
          <w:rFonts w:ascii="Times New Roman" w:hAnsi="Times New Roman" w:cs="Times New Roman"/>
        </w:rPr>
        <w:t>векторов, заданных геом</w:t>
      </w:r>
      <w:r>
        <w:rPr>
          <w:rFonts w:ascii="Times New Roman" w:hAnsi="Times New Roman" w:cs="Times New Roman"/>
        </w:rPr>
        <w:t>етрически, находить вектор, рав</w:t>
      </w:r>
      <w:r w:rsidRPr="0069375E">
        <w:rPr>
          <w:rFonts w:ascii="Times New Roman" w:hAnsi="Times New Roman" w:cs="Times New Roman"/>
        </w:rPr>
        <w:t>ный произведению заданного вектора на число;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>2) находить для векторов, з</w:t>
      </w:r>
      <w:r>
        <w:rPr>
          <w:rFonts w:ascii="Times New Roman" w:hAnsi="Times New Roman" w:cs="Times New Roman"/>
        </w:rPr>
        <w:t>аданных координатами: длину век</w:t>
      </w:r>
      <w:r w:rsidRPr="0069375E">
        <w:rPr>
          <w:rFonts w:ascii="Times New Roman" w:hAnsi="Times New Roman" w:cs="Times New Roman"/>
        </w:rPr>
        <w:t>тора, координаты суммы и разности двух и более векторов,координаты произведения вектора на число, применяя принеобходимости сочетател</w:t>
      </w:r>
      <w:r>
        <w:rPr>
          <w:rFonts w:ascii="Times New Roman" w:hAnsi="Times New Roman" w:cs="Times New Roman"/>
        </w:rPr>
        <w:t>ьный, переместительный и распре</w:t>
      </w:r>
      <w:r w:rsidRPr="0069375E">
        <w:rPr>
          <w:rFonts w:ascii="Times New Roman" w:hAnsi="Times New Roman" w:cs="Times New Roman"/>
        </w:rPr>
        <w:t>делительный законы;</w:t>
      </w:r>
    </w:p>
    <w:p w:rsidR="00406C98" w:rsidRPr="00780CD0" w:rsidRDefault="00406C98" w:rsidP="00D4159B">
      <w:pPr>
        <w:spacing w:after="0"/>
        <w:rPr>
          <w:rFonts w:ascii="Times New Roman" w:hAnsi="Times New Roman" w:cs="Times New Roman"/>
        </w:rPr>
      </w:pPr>
      <w:r w:rsidRPr="00780CD0">
        <w:rPr>
          <w:rFonts w:ascii="Times New Roman" w:hAnsi="Times New Roman" w:cs="Times New Roman"/>
        </w:rPr>
        <w:t xml:space="preserve">3) вычислять скалярное произведение векторов, находить угол </w:t>
      </w:r>
      <w:r w:rsidRPr="0069375E">
        <w:rPr>
          <w:rFonts w:ascii="Times New Roman" w:hAnsi="Times New Roman" w:cs="Times New Roman"/>
        </w:rPr>
        <w:t>между векторами, устан</w:t>
      </w:r>
      <w:r>
        <w:rPr>
          <w:rFonts w:ascii="Times New Roman" w:hAnsi="Times New Roman" w:cs="Times New Roman"/>
        </w:rPr>
        <w:t>авливать перпендикулярность пря</w:t>
      </w:r>
      <w:r w:rsidRPr="0069375E">
        <w:rPr>
          <w:rFonts w:ascii="Times New Roman" w:hAnsi="Times New Roman" w:cs="Times New Roman"/>
        </w:rPr>
        <w:t>мых.</w:t>
      </w:r>
    </w:p>
    <w:p w:rsidR="00406C98" w:rsidRDefault="00406C98" w:rsidP="003B32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6C98" w:rsidRDefault="00406C9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D0F7F">
        <w:rPr>
          <w:rFonts w:ascii="Times New Roman" w:hAnsi="Times New Roman" w:cs="Times New Roman"/>
          <w:b/>
          <w:bCs/>
          <w:sz w:val="28"/>
          <w:szCs w:val="28"/>
        </w:rPr>
        <w:t>2.Содержание учебного предмета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Наглядная геометрия.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32A9">
        <w:rPr>
          <w:rFonts w:ascii="Times New Roman" w:hAnsi="Times New Roman" w:cs="Times New Roman"/>
          <w:sz w:val="24"/>
          <w:szCs w:val="24"/>
        </w:rPr>
        <w:t>Наглядные представления о пространственных  фигурах: куб, параллелепипед, призма, пирамида, шар, сфера, конус, цилиндр.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фигур. Примеры сечений. </w:t>
      </w:r>
      <w:r w:rsidRPr="003B32A9">
        <w:rPr>
          <w:rFonts w:ascii="Times New Roman" w:hAnsi="Times New Roman" w:cs="Times New Roman"/>
          <w:b/>
          <w:bCs/>
          <w:sz w:val="24"/>
          <w:szCs w:val="24"/>
        </w:rPr>
        <w:t>Многогранники.</w:t>
      </w:r>
      <w:r w:rsidRPr="003B32A9">
        <w:rPr>
          <w:rFonts w:ascii="Times New Roman" w:hAnsi="Times New Roman" w:cs="Times New Roman"/>
          <w:sz w:val="24"/>
          <w:szCs w:val="24"/>
        </w:rPr>
        <w:t xml:space="preserve"> Правильные многогранники. Примеры развёрток многогранников, цилиндра и конуса. Понятие объёма; единицы объёма. Объём прямоугольного параллелепипеда, куба.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sz w:val="24"/>
          <w:szCs w:val="24"/>
        </w:rPr>
        <w:t xml:space="preserve">Геометрические фигуры. Прямые и углы. Точка, прямая, плоскость. Отрезок, луч. Угол. Виды углов. Вертикальные и смежные углы. Биссектриса угла. Параллельные и пересекающиеся прямые. Перпендикулярные прямые. Теоремы о параллельности и перпендикулярности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. Перпендикуляр и наклонная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прямой. Серединный перпендикуляр к отрезку. Геометрическое место точек. Свойства биссектрисы угла и серединного перпендикуляра к отрезку.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Треугольник.</w:t>
      </w:r>
      <w:r w:rsidRPr="003B32A9">
        <w:rPr>
          <w:rFonts w:ascii="Times New Roman" w:hAnsi="Times New Roman" w:cs="Times New Roman"/>
          <w:sz w:val="24"/>
          <w:szCs w:val="24"/>
        </w:rPr>
        <w:t xml:space="preserve">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sz w:val="24"/>
          <w:szCs w:val="24"/>
        </w:rPr>
        <w:t xml:space="preserve">Признаки равенства треугольников. Неравенство треугольника. Соотношения между сторонами и углами треугольника. 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прямоугольных треугольников. </w:t>
      </w:r>
      <w:r w:rsidRPr="003B32A9">
        <w:rPr>
          <w:rFonts w:ascii="Times New Roman" w:hAnsi="Times New Roman" w:cs="Times New Roman"/>
          <w:b/>
          <w:bCs/>
          <w:sz w:val="24"/>
          <w:szCs w:val="24"/>
        </w:rPr>
        <w:t>Основное тригонометрическое тождество.</w:t>
      </w:r>
      <w:r w:rsidRPr="003B32A9">
        <w:rPr>
          <w:rFonts w:ascii="Times New Roman" w:hAnsi="Times New Roman" w:cs="Times New Roman"/>
          <w:sz w:val="24"/>
          <w:szCs w:val="24"/>
        </w:rPr>
        <w:t xml:space="preserve">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 </w:t>
      </w:r>
      <w:r w:rsidRPr="003B32A9">
        <w:rPr>
          <w:rFonts w:ascii="Times New Roman" w:hAnsi="Times New Roman" w:cs="Times New Roman"/>
          <w:b/>
          <w:bCs/>
          <w:sz w:val="24"/>
          <w:szCs w:val="24"/>
        </w:rPr>
        <w:t xml:space="preserve">Четырёхугольник. </w:t>
      </w:r>
      <w:r w:rsidRPr="003B32A9">
        <w:rPr>
          <w:rFonts w:ascii="Times New Roman" w:hAnsi="Times New Roman" w:cs="Times New Roman"/>
          <w:sz w:val="24"/>
          <w:szCs w:val="24"/>
        </w:rPr>
        <w:t xml:space="preserve">Параллелограмм, его свойства и признаки. Прямоугольник, квадрат, ромб, их свойства и признаки. Трапеция, средняя линия трапеции. Многоугольник. </w:t>
      </w:r>
      <w:r w:rsidRPr="003B32A9">
        <w:rPr>
          <w:rFonts w:ascii="Times New Roman" w:hAnsi="Times New Roman" w:cs="Times New Roman"/>
          <w:sz w:val="24"/>
          <w:szCs w:val="24"/>
        </w:rPr>
        <w:lastRenderedPageBreak/>
        <w:t xml:space="preserve">Выпуклые многоугольники. Сумма углов  выпуклого многоугольника. Правильные многоугольники. 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Окружность и круг.</w:t>
      </w:r>
      <w:r w:rsidRPr="003B32A9">
        <w:rPr>
          <w:rFonts w:ascii="Times New Roman" w:hAnsi="Times New Roman" w:cs="Times New Roman"/>
          <w:sz w:val="24"/>
          <w:szCs w:val="24"/>
        </w:rPr>
        <w:t xml:space="preserve">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 Геометрические преобразования. Понятие о равенстве фигур.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Понятие о движении</w:t>
      </w:r>
      <w:r w:rsidRPr="003B32A9">
        <w:rPr>
          <w:rFonts w:ascii="Times New Roman" w:hAnsi="Times New Roman" w:cs="Times New Roman"/>
          <w:sz w:val="24"/>
          <w:szCs w:val="24"/>
        </w:rPr>
        <w:t xml:space="preserve">: осевая и центральная симметрии, параллельный перенос, поворот. Понятие о подобии фигур гомотетии. Построения с помощью циркуля и линейки. 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Основные задачи на построение</w:t>
      </w:r>
      <w:r w:rsidRPr="003B32A9">
        <w:rPr>
          <w:rFonts w:ascii="Times New Roman" w:hAnsi="Times New Roman" w:cs="Times New Roman"/>
          <w:sz w:val="24"/>
          <w:szCs w:val="24"/>
        </w:rPr>
        <w:t xml:space="preserve">: деление отрезка пополам; построение угла, равного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; построение треугольника по трём сторонам; построение перпендикуляра к прямой; построение биссектрисы угла; деление отрезка на n -равных частей. Решение задач на вычисление, доказательство и построение с использованием свойств изученных фигур. Измерение геометрических величин. Длина отрезка. Расстояние от точки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прямой. Расстояние между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прямыми.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sz w:val="24"/>
          <w:szCs w:val="24"/>
        </w:rPr>
        <w:t>Периметр многоугольника. Длина окружности, число π; длина дуги окружности. Градусная мера угла, соответствие между величиной центрального угла и длиной дуги окружности.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sz w:val="24"/>
          <w:szCs w:val="24"/>
        </w:rPr>
        <w:t>Длина окружности, число π; длина дуги окружности.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Понятие площади плоских фигур.</w:t>
      </w:r>
      <w:r w:rsidRPr="003B32A9">
        <w:rPr>
          <w:rFonts w:ascii="Times New Roman" w:hAnsi="Times New Roman" w:cs="Times New Roman"/>
          <w:sz w:val="24"/>
          <w:szCs w:val="24"/>
        </w:rPr>
        <w:t xml:space="preserve"> Равносоставленные и равновеликие фигуры. Площадь прямоугольника. Площади параллелограмма,  треугольника и трапеции. Площадь многоугольника. Площадь круга и площадь сектора. Соотношение между площадями подобных фигур. Решение задач на вычисление и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32A9">
        <w:rPr>
          <w:rFonts w:ascii="Times New Roman" w:hAnsi="Times New Roman" w:cs="Times New Roman"/>
          <w:sz w:val="24"/>
          <w:szCs w:val="24"/>
        </w:rPr>
        <w:t xml:space="preserve">. </w:t>
      </w:r>
      <w:r w:rsidRPr="003B32A9">
        <w:rPr>
          <w:rFonts w:ascii="Times New Roman" w:hAnsi="Times New Roman" w:cs="Times New Roman"/>
          <w:b/>
          <w:bCs/>
          <w:sz w:val="24"/>
          <w:szCs w:val="24"/>
        </w:rPr>
        <w:t>Длина (модуль) вектора</w:t>
      </w:r>
      <w:r w:rsidRPr="003B32A9">
        <w:rPr>
          <w:rFonts w:ascii="Times New Roman" w:hAnsi="Times New Roman" w:cs="Times New Roman"/>
          <w:sz w:val="24"/>
          <w:szCs w:val="24"/>
        </w:rPr>
        <w:t>. Равенство векторов. 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</w:t>
      </w:r>
      <w:r w:rsidRPr="003B32A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406C98" w:rsidRPr="003B32A9" w:rsidRDefault="00406C98" w:rsidP="003B32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32A9">
        <w:rPr>
          <w:rFonts w:ascii="Times New Roman" w:hAnsi="Times New Roman" w:cs="Times New Roman"/>
          <w:b/>
          <w:bCs/>
          <w:sz w:val="24"/>
          <w:szCs w:val="24"/>
        </w:rPr>
        <w:t>Теоретико-множественные понятия.</w:t>
      </w:r>
      <w:r w:rsidRPr="003B32A9">
        <w:rPr>
          <w:rFonts w:ascii="Times New Roman" w:hAnsi="Times New Roman" w:cs="Times New Roman"/>
          <w:sz w:val="24"/>
          <w:szCs w:val="24"/>
        </w:rPr>
        <w:t xml:space="preserve"> Множество, элемент множества. Задание множеств перечислением элементов, характеристическим свойством. Подмножество. Объединение и пересечение множеств. Элементы логики. Определение. Аксиомы и теоремы. Доказательство. Доказательство от противного. Теорема, обратная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.  Пример и </w:t>
      </w:r>
      <w:proofErr w:type="spellStart"/>
      <w:proofErr w:type="gramStart"/>
      <w:r w:rsidRPr="003B32A9">
        <w:rPr>
          <w:rFonts w:ascii="Times New Roman" w:hAnsi="Times New Roman" w:cs="Times New Roman"/>
          <w:sz w:val="24"/>
          <w:szCs w:val="24"/>
        </w:rPr>
        <w:t>контр-пример</w:t>
      </w:r>
      <w:proofErr w:type="spellEnd"/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. Понятие о равносильности, следовании, употребление логических 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связок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если ..., то ..., в том и только в том случае, логические связки и, или. Геометрия в историческом развитии. От землемерия к геометрии. Пифагор и его школа. Фалес. Архимед. Построение правильных многоугольников. Трисекция угла. Квадратура круга. Удвоение куба. История числа π. Золотое сечение. «Начала» Евклида. Л. Эйлер. Н. И. Лобачевский. История </w:t>
      </w:r>
      <w:proofErr w:type="spellStart"/>
      <w:r w:rsidRPr="003B32A9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B32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3B32A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B32A9">
        <w:rPr>
          <w:rFonts w:ascii="Times New Roman" w:hAnsi="Times New Roman" w:cs="Times New Roman"/>
          <w:sz w:val="24"/>
          <w:szCs w:val="24"/>
        </w:rPr>
        <w:t xml:space="preserve"> того постулата. 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406C98" w:rsidRPr="009B6283" w:rsidRDefault="00406C98" w:rsidP="00905E4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Проектная работа</w:t>
      </w:r>
      <w:r w:rsidRPr="009B628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06C98" w:rsidRDefault="00406C98" w:rsidP="00987D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C4A">
        <w:rPr>
          <w:rFonts w:ascii="Times New Roman" w:hAnsi="Times New Roman" w:cs="Times New Roman"/>
          <w:b/>
          <w:bCs/>
          <w:sz w:val="24"/>
          <w:szCs w:val="24"/>
        </w:rPr>
        <w:t xml:space="preserve">7 класс </w:t>
      </w:r>
      <w:r w:rsidRPr="00E51C4A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51C4A">
        <w:rPr>
          <w:rFonts w:ascii="Times New Roman" w:hAnsi="Times New Roman" w:cs="Times New Roman"/>
          <w:sz w:val="24"/>
          <w:szCs w:val="24"/>
        </w:rPr>
        <w:t>Применение равенства треуголь</w:t>
      </w:r>
      <w:r>
        <w:rPr>
          <w:rFonts w:ascii="Times New Roman" w:hAnsi="Times New Roman" w:cs="Times New Roman"/>
          <w:sz w:val="24"/>
          <w:szCs w:val="24"/>
        </w:rPr>
        <w:t xml:space="preserve">ников при измерительных работах </w:t>
      </w:r>
      <w:r>
        <w:rPr>
          <w:rFonts w:ascii="Times New Roman" w:hAnsi="Times New Roman" w:cs="Times New Roman"/>
          <w:sz w:val="24"/>
          <w:szCs w:val="24"/>
        </w:rPr>
        <w:br/>
        <w:t xml:space="preserve">2. Геометрия формул 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Pr="00E51C4A">
        <w:rPr>
          <w:rFonts w:ascii="Times New Roman" w:hAnsi="Times New Roman" w:cs="Times New Roman"/>
          <w:sz w:val="24"/>
          <w:szCs w:val="24"/>
        </w:rPr>
        <w:t>. Складные квадраты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 w:rsidRPr="00E51C4A">
        <w:rPr>
          <w:rFonts w:ascii="Times New Roman" w:hAnsi="Times New Roman" w:cs="Times New Roman"/>
          <w:sz w:val="24"/>
          <w:szCs w:val="24"/>
        </w:rPr>
        <w:br/>
      </w:r>
      <w:r w:rsidRPr="00E51C4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8 класс </w:t>
      </w:r>
      <w:r w:rsidRPr="00E51C4A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1. Пифагор и его теорема </w:t>
      </w:r>
      <w:r>
        <w:rPr>
          <w:rFonts w:ascii="Times New Roman" w:hAnsi="Times New Roman" w:cs="Times New Roman"/>
          <w:sz w:val="24"/>
          <w:szCs w:val="24"/>
        </w:rPr>
        <w:br/>
        <w:t>2</w:t>
      </w:r>
      <w:r w:rsidRPr="00E51C4A">
        <w:rPr>
          <w:rFonts w:ascii="Times New Roman" w:hAnsi="Times New Roman" w:cs="Times New Roman"/>
          <w:sz w:val="24"/>
          <w:szCs w:val="24"/>
        </w:rPr>
        <w:t>. Кривые на плос</w:t>
      </w:r>
      <w:r>
        <w:rPr>
          <w:rFonts w:ascii="Times New Roman" w:hAnsi="Times New Roman" w:cs="Times New Roman"/>
          <w:sz w:val="24"/>
          <w:szCs w:val="24"/>
        </w:rPr>
        <w:t>кости.  Замечательные кривые</w:t>
      </w:r>
      <w:r>
        <w:rPr>
          <w:rFonts w:ascii="Times New Roman" w:hAnsi="Times New Roman" w:cs="Times New Roman"/>
          <w:sz w:val="24"/>
          <w:szCs w:val="24"/>
        </w:rPr>
        <w:br/>
        <w:t>3</w:t>
      </w:r>
      <w:r w:rsidRPr="00E51C4A">
        <w:rPr>
          <w:rFonts w:ascii="Times New Roman" w:hAnsi="Times New Roman" w:cs="Times New Roman"/>
          <w:sz w:val="24"/>
          <w:szCs w:val="24"/>
        </w:rPr>
        <w:t xml:space="preserve">. Взаимосвязь архитектуры и математики в симметрии 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 w:rsidRPr="00E51C4A">
        <w:rPr>
          <w:rFonts w:ascii="Times New Roman" w:hAnsi="Times New Roman" w:cs="Times New Roman"/>
          <w:sz w:val="24"/>
          <w:szCs w:val="24"/>
        </w:rPr>
        <w:br/>
      </w:r>
      <w:r w:rsidRPr="00E51C4A">
        <w:rPr>
          <w:rFonts w:ascii="Times New Roman" w:hAnsi="Times New Roman" w:cs="Times New Roman"/>
          <w:b/>
          <w:bCs/>
          <w:sz w:val="24"/>
          <w:szCs w:val="24"/>
        </w:rPr>
        <w:t>9 класс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</w:t>
      </w:r>
      <w:r w:rsidRPr="00E51C4A">
        <w:rPr>
          <w:rFonts w:ascii="Times New Roman" w:hAnsi="Times New Roman" w:cs="Times New Roman"/>
          <w:sz w:val="24"/>
          <w:szCs w:val="24"/>
        </w:rPr>
        <w:t xml:space="preserve">. Треугольник Эйлера-Бернулли 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</w:t>
      </w:r>
      <w:r w:rsidRPr="00E51C4A">
        <w:rPr>
          <w:rFonts w:ascii="Times New Roman" w:hAnsi="Times New Roman" w:cs="Times New Roman"/>
          <w:sz w:val="24"/>
          <w:szCs w:val="24"/>
        </w:rPr>
        <w:t xml:space="preserve">. Треугольник Паскаля 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Pr="00E51C4A">
        <w:rPr>
          <w:rFonts w:ascii="Times New Roman" w:hAnsi="Times New Roman" w:cs="Times New Roman"/>
          <w:sz w:val="24"/>
          <w:szCs w:val="24"/>
        </w:rPr>
        <w:t xml:space="preserve">. Страна треугольников. </w:t>
      </w:r>
      <w:r w:rsidRPr="00E51C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</w:t>
      </w:r>
      <w:r w:rsidRPr="00E51C4A">
        <w:rPr>
          <w:rFonts w:ascii="Times New Roman" w:hAnsi="Times New Roman" w:cs="Times New Roman"/>
          <w:sz w:val="24"/>
          <w:szCs w:val="24"/>
        </w:rPr>
        <w:t xml:space="preserve">. Паркеты </w:t>
      </w:r>
    </w:p>
    <w:p w:rsidR="00406C98" w:rsidRPr="006B32B3" w:rsidRDefault="00406C98" w:rsidP="00987D3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1C4A">
        <w:rPr>
          <w:rFonts w:ascii="Times New Roman" w:hAnsi="Times New Roman" w:cs="Times New Roman"/>
          <w:sz w:val="24"/>
          <w:szCs w:val="24"/>
        </w:rPr>
        <w:t xml:space="preserve"> Использование тригонометрических формул при измерительных работах</w:t>
      </w:r>
      <w:r w:rsidRPr="00E51C4A">
        <w:rPr>
          <w:rFonts w:ascii="Times New Roman" w:hAnsi="Times New Roman" w:cs="Times New Roman"/>
          <w:sz w:val="24"/>
          <w:szCs w:val="24"/>
        </w:rPr>
        <w:br/>
      </w:r>
    </w:p>
    <w:p w:rsidR="002E6FD7" w:rsidRDefault="00406C98" w:rsidP="002314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D0F7F">
        <w:rPr>
          <w:rFonts w:ascii="Times New Roman" w:hAnsi="Times New Roman" w:cs="Times New Roman"/>
          <w:b/>
          <w:bCs/>
          <w:sz w:val="28"/>
          <w:szCs w:val="28"/>
        </w:rPr>
        <w:t xml:space="preserve">3.Тематическое планирование с указанием количества часов, отводимых на освоение каждой темы.   </w:t>
      </w:r>
    </w:p>
    <w:p w:rsidR="00406C98" w:rsidRPr="000D0F7F" w:rsidRDefault="00406C98" w:rsidP="0023148E">
      <w:pPr>
        <w:rPr>
          <w:rFonts w:ascii="Times New Roman" w:hAnsi="Times New Roman" w:cs="Times New Roman"/>
          <w:sz w:val="24"/>
          <w:szCs w:val="24"/>
        </w:rPr>
      </w:pPr>
      <w:r w:rsidRPr="000D0F7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4"/>
        <w:gridCol w:w="2491"/>
        <w:gridCol w:w="931"/>
        <w:gridCol w:w="2968"/>
        <w:gridCol w:w="2345"/>
      </w:tblGrid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Номер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пара-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графа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Содержание материала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Коли-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7CDF">
              <w:rPr>
                <w:rFonts w:ascii="Times New Roman" w:hAnsi="Times New Roman" w:cs="Times New Roman"/>
              </w:rPr>
              <w:t>чество</w:t>
            </w:r>
            <w:proofErr w:type="spellEnd"/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Характеристика основных видов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деятельности ученика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(на уровне учебных действий)</w:t>
            </w: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воспитательной деятельности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I. Начальные геометрические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сведения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155590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1,2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4,5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и отрезок. Луч и угол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Сравнение отрезков и углов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Измерение отрезков. Измерение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углов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Перпендикулярные прямые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1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угла, какие углы называются смежными и какие  вертикальными; формулировать и обосновывать утверждения о свойствах смежных и вертикальных углов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</w:t>
            </w:r>
            <w:r w:rsidRPr="00A47CDF">
              <w:rPr>
                <w:rFonts w:ascii="Times New Roman" w:hAnsi="Times New Roman" w:cs="Times New Roman"/>
              </w:rPr>
              <w:lastRenderedPageBreak/>
              <w:t>распознавать указанные простейшие фигуры на чертежах; решать задачи, связанные с этими простейшими фигурами</w:t>
            </w: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II. Треугольники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Первый признак равенства треугольников</w:t>
            </w:r>
            <w:proofErr w:type="gramStart"/>
            <w:r w:rsidRPr="00A47CD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Медианы, биссектрисы и высоты треугольника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Второй и третий признаки равенства треугольников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Задачи на построение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2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какая фигура называется треугольником, что такое вершины, стороны, углы и периметр треугольника,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какой  </w:t>
            </w:r>
            <w:proofErr w:type="gramStart"/>
            <w:r w:rsidRPr="00A47CDF">
              <w:rPr>
                <w:rFonts w:ascii="Times New Roman" w:hAnsi="Times New Roman" w:cs="Times New Roman"/>
              </w:rPr>
              <w:t>треугольник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называется равнобедренным и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какой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равносторонним, 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что называется перпендикуляром, проведённым из данной точки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данной прямой; формулировать и доказывать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теорему о перпендикуляре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прямой; объяснять, какие отрезки называются медианой, биссектрисой и высотой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треугольника; формулировать и доказывать теоремы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о свойствах равнобедренного треугольника; решать задачи, связанные с признаками равенства треугольников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 задачи на построение (построение угла, равного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, построение биссектрисы угла, построение перпендикулярных  прямых, построение середины </w:t>
            </w:r>
            <w:r w:rsidRPr="00A47CDF">
              <w:rPr>
                <w:rFonts w:ascii="Times New Roman" w:hAnsi="Times New Roman" w:cs="Times New Roman"/>
              </w:rPr>
              <w:lastRenderedPageBreak/>
              <w:t xml:space="preserve">отрезка)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и более сложные задачи, использующие указанные простейшие; сопоставлять полученный результат с условием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задачи; анализировать возможные случаи.</w:t>
            </w:r>
          </w:p>
        </w:tc>
        <w:tc>
          <w:tcPr>
            <w:tcW w:w="2345" w:type="dxa"/>
          </w:tcPr>
          <w:p w:rsidR="00B1447B" w:rsidRPr="00A47CDF" w:rsidRDefault="00155590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5E5A35">
              <w:rPr>
                <w:rFonts w:ascii="Times New Roman" w:hAnsi="Times New Roman" w:cs="Times New Roman"/>
              </w:rPr>
              <w:t>,5,8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III. Параллельные прямые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Признаки параллельности двух прямых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Аксиома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параллельных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прямых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3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накрест лежащими, какие односторонними и какие соответственными; формулировать и доказывать теоремы, выражающие признаки параллельности двух прямых;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 прямых, обратные теоремам о признаках параллельности,  связанных с накрест лежащими, соответственными и односторонними углами, в связи с этим объяснять, что такое условие и заключение теоремы, какая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теорема называется обратной по отношению к данной теореме;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в чём заключается метод доказательства от противного: формулировать и доказывать теоремы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об углах с соответственно параллельными и перпендикулярными сторонами; приводить примеры использования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этого метода; решать задачи </w:t>
            </w:r>
            <w:r w:rsidRPr="00A47CDF">
              <w:rPr>
                <w:rFonts w:ascii="Times New Roman" w:hAnsi="Times New Roman" w:cs="Times New Roman"/>
              </w:rPr>
              <w:lastRenderedPageBreak/>
              <w:t xml:space="preserve">на вычисление, доказательство и построение, связанные с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прямыми</w:t>
            </w:r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2,5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Глава IV. Соотношения между сторонами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нами и углами треугольника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Сумма углов треугольника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Соотношения между сторонами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и углами треугольника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4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Прямоугольны</w:t>
            </w:r>
            <w:r>
              <w:rPr>
                <w:rFonts w:ascii="Times New Roman" w:hAnsi="Times New Roman" w:cs="Times New Roman"/>
              </w:rPr>
              <w:t xml:space="preserve">е треугольники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Построение треугольника по трём элементам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Решение задач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Контрольная работа № 5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формулировать и доказывать теоремы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прямыми; решать задачи на вычисления,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доказательство и построение, </w:t>
            </w:r>
            <w:proofErr w:type="gramStart"/>
            <w:r w:rsidRPr="00A47CDF">
              <w:rPr>
                <w:rFonts w:ascii="Times New Roman" w:hAnsi="Times New Roman" w:cs="Times New Roman"/>
              </w:rPr>
              <w:t>связанные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с соотношениями между сторонами и углами треугольника и рас-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стоянием между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прямыми, при необходимости проводить по ходу решения дополнительные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построения, сопоставлять полученный результат с условием задачи,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в задачах на построение исследовать возможные случаи</w:t>
            </w:r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Повторение. Решение задач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</w:tcPr>
          <w:p w:rsidR="00B1447B" w:rsidRPr="001A45E9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A45E9">
              <w:rPr>
                <w:rFonts w:ascii="Times New Roman" w:hAnsi="Times New Roman" w:cs="Times New Roman"/>
                <w:b/>
                <w:bCs/>
              </w:rPr>
              <w:t xml:space="preserve">8 </w:t>
            </w:r>
            <w:r w:rsidRPr="001A45E9">
              <w:rPr>
                <w:rFonts w:ascii="Times New Roman" w:hAnsi="Times New Roman" w:cs="Times New Roman"/>
                <w:b/>
                <w:bCs/>
              </w:rPr>
              <w:lastRenderedPageBreak/>
              <w:t>класс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V. Четырёхугольники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Многоугольники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Параллелограмм и трапеция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Прямоугольник, ромб, квадрат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1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6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что такое </w:t>
            </w:r>
            <w:proofErr w:type="gramStart"/>
            <w:r w:rsidRPr="00A47CDF">
              <w:rPr>
                <w:rFonts w:ascii="Times New Roman" w:hAnsi="Times New Roman" w:cs="Times New Roman"/>
              </w:rPr>
              <w:t>ломаная</w:t>
            </w:r>
            <w:proofErr w:type="gramEnd"/>
            <w:r w:rsidRPr="00A47CDF">
              <w:rPr>
                <w:rFonts w:ascii="Times New Roman" w:hAnsi="Times New Roman" w:cs="Times New Roman"/>
              </w:rPr>
              <w:t>, многоугольник, его вершины, смежные стороны, диагонали, изображать и рас-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познавать многоугольники на чертежах; показывать элементы </w:t>
            </w:r>
            <w:proofErr w:type="gramStart"/>
            <w:r w:rsidRPr="00A47CDF">
              <w:rPr>
                <w:rFonts w:ascii="Times New Roman" w:hAnsi="Times New Roman" w:cs="Times New Roman"/>
              </w:rPr>
              <w:t>много угольника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, его внутреннюю и внешнюю области;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определение выпуклого многоугольника; изображать и распознавать выпуклые и невыпуклые многоугольники; формулировать и доказывать утверждения о сумме углов выпуклого многоугольника и сумме его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внешних углов; объяснять, какие стороны (вершины) четырёхугольника называются противоположными; формулировать определения параллелограмма, трапеции, равнобедренной и прямоугольной трапеций, прямоугольника, ромба, квадрата; изображать и распознавать эти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четырёхугольники; формулировать и доказывать утверждения об их свойствах и признаках; решать задачи на вычисление, доказательство и построение, связанные с этими видами четырёхугольников; объяснять, какие две точки называются симметричными относительно прямой (точки),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в каком случае фигура называется симметричной относительно прямой (точки) и что такое ось (центр) симметрии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фигуры; приводить примеры фигур, обладающих осевой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(центральной) симметрией, а также примеры осевой 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центральной симметрий в </w:t>
            </w:r>
            <w:r w:rsidRPr="00A47CDF">
              <w:rPr>
                <w:rFonts w:ascii="Times New Roman" w:hAnsi="Times New Roman" w:cs="Times New Roman"/>
              </w:rPr>
              <w:lastRenderedPageBreak/>
              <w:t>окружающей нас обстановке</w:t>
            </w:r>
            <w:proofErr w:type="gramEnd"/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1,5, 8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VI. Площадь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Площадь многоугольника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Площади параллелограмма, треугольника и трапеции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Теорема Пифагора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2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6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Объяснять, как производится измерение площадей многоугольников, какие многоугольники называются равно-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>великими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и какие равносоставленными; формулировать основные свойства площадей и выводить с их помощью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формулы площадей прямоугольника, параллелограмма, треугольника, трапеции; формулировать и доказывать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теорему об отношении площадей треугольников, имеющих по равному углу; формулировать и доказывать теорему Пифагора и обратную ей; выводить формулу Герона для площади треугольника; решать задачи на вычисление и доказательство, связанные  с формулами площадей и теоремой Пифагора</w:t>
            </w:r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VII. Подобные треугольники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Определение подобных треугольников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Признаки подобия треугольников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3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3Применение подобия к </w:t>
            </w:r>
            <w:proofErr w:type="spellStart"/>
            <w:r w:rsidRPr="00A47CDF">
              <w:rPr>
                <w:rFonts w:ascii="Times New Roman" w:hAnsi="Times New Roman" w:cs="Times New Roman"/>
              </w:rPr>
              <w:t>доказа</w:t>
            </w:r>
            <w:proofErr w:type="spellEnd"/>
            <w:r w:rsidRPr="00A47CDF">
              <w:rPr>
                <w:rFonts w:ascii="Times New Roman" w:hAnsi="Times New Roman" w:cs="Times New Roman"/>
              </w:rPr>
              <w:t>-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47CDF">
              <w:rPr>
                <w:rFonts w:ascii="Times New Roman" w:hAnsi="Times New Roman" w:cs="Times New Roman"/>
              </w:rPr>
              <w:t>тельству</w:t>
            </w:r>
            <w:proofErr w:type="spellEnd"/>
            <w:r w:rsidRPr="00A47CDF">
              <w:rPr>
                <w:rFonts w:ascii="Times New Roman" w:hAnsi="Times New Roman" w:cs="Times New Roman"/>
              </w:rPr>
              <w:t xml:space="preserve"> теорем и решению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Соотношения между сторонами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и углами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прямоугольного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треугольника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4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5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7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 понятие пропорциональности отрезков; формулировать определения подобных треугольников и коэффициента подобия; формулировать и доказывать теоремы: об отношении площадей подобных треугольников, о признаках подобия треугольников, о средней линии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треугольника, о пересечении медиан треугольника, о пропорциональных отрезках в прямоугольном треугольнике;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что такое метод подобия в задачах на построение, и приводить примеры применения этого метода;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как можно использовать свойства подобных треугольников в </w:t>
            </w:r>
            <w:r w:rsidRPr="00A47CDF">
              <w:rPr>
                <w:rFonts w:ascii="Times New Roman" w:hAnsi="Times New Roman" w:cs="Times New Roman"/>
              </w:rPr>
              <w:lastRenderedPageBreak/>
              <w:t>измерительных работах на местности; объяснять, как ввести понятие подобия для произвольных фигур; формулировать определение и иллюстрировать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понятия синуса, косинуса и тангенса острого угла прямоугольного треугольника; выводить основное тригонометрическое тождество и значения синуса, косинуса и тангенса для углов 30°, 45°, 60°; решать задачи, связанные с подобием треугольников, для вычисления значений тригонометрических функций использовать компьютерные программы</w:t>
            </w:r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VIII. Окружность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Касательная к окружности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Центральные и вписанные углы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Четыре замечательные точки треугольника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Вписанная и описанная окружности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5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Исследовать взаимное расположение прямой и окружности; формулировать определение касательной к окружности; формулировать и доказывать теоремы: о свойстве касательной, о признаке касательной, об отрезках касательных, проведённых из одной точки; формулировать понятия центрального угла и градусной меры дуги окружности; формулировать и доказывать теоремы: о вписанном угле, о произведении отрезков пересекающихся хорд; формулировать и доказывать теоремы, связанные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 замечательными точками треугольника: о биссектрисе угла и, как следствие, о пересечении биссектрис треугольника; о серединном перпендикуляре к отрезку и, как следствие, о пересечении серединных перпендикуляров к сторонам треугольника; о пересечении высот треугольника; формулировать определения окружностей, вписанной в многоугольник и описанной около многоугольника; </w:t>
            </w:r>
            <w:r w:rsidRPr="00A47CDF">
              <w:rPr>
                <w:rFonts w:ascii="Times New Roman" w:hAnsi="Times New Roman" w:cs="Times New Roman"/>
              </w:rPr>
              <w:lastRenderedPageBreak/>
              <w:t xml:space="preserve">формулировать и доказывать теоремы: об окружности,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вписанной в треугольник; об окружности, описанной около треугольника; о свойстве сторон описанного четырёхугольника; о свойстве углов вписанного четырёхугольника; решать задачи на вычисление, доказательство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и построение, </w:t>
            </w:r>
            <w:proofErr w:type="gramStart"/>
            <w:r w:rsidRPr="00A47CDF">
              <w:rPr>
                <w:rFonts w:ascii="Times New Roman" w:hAnsi="Times New Roman" w:cs="Times New Roman"/>
              </w:rPr>
              <w:t>связанные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с окружностью, вписанными и описанными треугольниками и четырёхугольниками;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исследовать свойства конфигураций, связанных с окружностью, с помощью компьютерных программ</w:t>
            </w:r>
          </w:p>
        </w:tc>
        <w:tc>
          <w:tcPr>
            <w:tcW w:w="2345" w:type="dxa"/>
          </w:tcPr>
          <w:p w:rsidR="00B1447B" w:rsidRPr="00A47CDF" w:rsidRDefault="005E5A35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Повторение. Решение задач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1A45E9" w:rsidRDefault="00B1447B" w:rsidP="00B144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A45E9">
              <w:rPr>
                <w:rFonts w:ascii="Times New Roman" w:hAnsi="Times New Roman" w:cs="Times New Roman"/>
                <w:b/>
                <w:bCs/>
              </w:rPr>
              <w:t xml:space="preserve"> 9 класс</w:t>
            </w:r>
          </w:p>
        </w:tc>
        <w:tc>
          <w:tcPr>
            <w:tcW w:w="931" w:type="dxa"/>
          </w:tcPr>
          <w:p w:rsidR="00B1447B" w:rsidRPr="001A45E9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IX. Векторы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Понятие вектора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Сложение и вычитание векторов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Умножение вектора на число.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Применение векторов к решению задач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определения и иллюстрировать понятия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вектора, его длины, коллинеарных и равных векторов; мотивировать введение понятий и действий, связанных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 векторами, соответствующими примерами, относящимися к физическим векторным величинам; применять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векторы и действия над ними при решении геометрических задач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X. Метод координат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Координаты вектора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Простейшие задачи в координатах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Уравнения окружности и прямой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1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 и иллюстрировать понятия прямоугольной системы координат, координат точки и координат вектора;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выводить и использовать при решении задач формулы координат середины отрезка, длины вектора, расстояния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между двумя точками, уравнения окружности и прямой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XI. Соотношения между сторонами и углами треугольника. Скалярное </w:t>
            </w:r>
            <w:r w:rsidRPr="00A47CDF">
              <w:rPr>
                <w:rFonts w:ascii="Times New Roman" w:hAnsi="Times New Roman" w:cs="Times New Roman"/>
              </w:rPr>
              <w:lastRenderedPageBreak/>
              <w:t xml:space="preserve">произведение векторов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Синус, косинус, тангенс, котангенс угла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Соотношения между сторонами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и углами треугольника 4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Скалярное произведение </w:t>
            </w:r>
            <w:proofErr w:type="spellStart"/>
            <w:r w:rsidRPr="00A47CDF">
              <w:rPr>
                <w:rFonts w:ascii="Times New Roman" w:hAnsi="Times New Roman" w:cs="Times New Roman"/>
              </w:rPr>
              <w:t>вект</w:t>
            </w:r>
            <w:proofErr w:type="gramStart"/>
            <w:r w:rsidRPr="00A47CDF">
              <w:rPr>
                <w:rFonts w:ascii="Times New Roman" w:hAnsi="Times New Roman" w:cs="Times New Roman"/>
              </w:rPr>
              <w:t>о</w:t>
            </w:r>
            <w:proofErr w:type="spellEnd"/>
            <w:r w:rsidRPr="00A47CDF">
              <w:rPr>
                <w:rFonts w:ascii="Times New Roman" w:hAnsi="Times New Roman" w:cs="Times New Roman"/>
              </w:rPr>
              <w:t>-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ров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2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и иллюстрировать определения синуса, косинуса, тангенса и котангенса углов от 0 до 180°; выводить основное тригонометрическое тождество и формулы приведения; формулировать и доказывать теоремы синусов и косинусов, применять их при решении треугольников; объяснять, как используются тригонометрические формулы в измерительных работах на местности;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определения угла между векторами и скалярного произведения векторов; выводить формулу скалярного произведения через координаты векторов;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формулировать и обосновывать утверждение о свойствах скалярного произведения; использовать скалярное произведение векторов при решении задач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2,5,8</w:t>
            </w:r>
          </w:p>
        </w:tc>
      </w:tr>
      <w:tr w:rsidR="00B1447B" w:rsidRPr="00A47CDF" w:rsidTr="00B1447B">
        <w:trPr>
          <w:trHeight w:val="345"/>
        </w:trPr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XII. Длина окружности и площадь круга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Правильные многоугольники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Длина окружности и площадь круга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Решение задач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Контрольная работа № 3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Формулировать определение правильного многоугольника; формулировать и доказывать теоремы об окружностях, описанной около правильного многоугольника и вписанной в него; выводить и использовать формулы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для вычисления площади правильного многоугольника, его стороны и радиуса вписанной окружности; решать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задачи на построение правильных многоугольников; объяснять понятия длины окружности и площади круга;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 выводить формулы для вычисления длины окружности и длины дуги, </w:t>
            </w:r>
            <w:r w:rsidRPr="00A47CDF">
              <w:rPr>
                <w:rFonts w:ascii="Times New Roman" w:hAnsi="Times New Roman" w:cs="Times New Roman"/>
              </w:rPr>
              <w:lastRenderedPageBreak/>
              <w:t>площади круга и площади кругового сек-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тора; применять эти формулы при решении задач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1,5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XIII. Движения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Понятие движения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Параллельный перенос и поворот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что такое </w:t>
            </w:r>
            <w:proofErr w:type="gramStart"/>
            <w:r w:rsidRPr="00A47CDF">
              <w:rPr>
                <w:rFonts w:ascii="Times New Roman" w:hAnsi="Times New Roman" w:cs="Times New Roman"/>
              </w:rPr>
              <w:t>отображение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плоскости на себя и в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каком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случае оно называется движением плоскости;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объяснять, что такое осевая симметрия, центральная симметрия, параллельный перенос и поворот; обосновывать, что эти отображения плоскости на себя являются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движениями; объяснять, какова связь между движениями и наложениями; иллюстрировать основные виды движений, в том числе с помощью компьютерных программ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2,5,8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Глава XIV. Начальные сведения </w:t>
            </w:r>
            <w:proofErr w:type="gramStart"/>
            <w:r w:rsidRPr="00A47CDF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стереометрии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1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Многогранники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Тела и поверхности вращения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Объяснять, что такое многогранник, его грани, рёбра, вершины, диагонали, какой многогранник называется выпуклым, что такое n-угольная призма, её основания,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боковые грани и боковые рёбра, какая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призма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называется прямой и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какая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наклонной, что такое высота призмы,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какая призма называется </w:t>
            </w:r>
            <w:proofErr w:type="gramStart"/>
            <w:r w:rsidRPr="00A47CDF">
              <w:rPr>
                <w:rFonts w:ascii="Times New Roman" w:hAnsi="Times New Roman" w:cs="Times New Roman"/>
              </w:rPr>
              <w:t>параллелепипедом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A47CDF">
              <w:rPr>
                <w:rFonts w:ascii="Times New Roman" w:hAnsi="Times New Roman" w:cs="Times New Roman"/>
              </w:rPr>
              <w:t>какой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параллелепипед называется прямоугольным; формулировать и обосновывать утверждения о свойстве диагоналей параллелепипеда и о квадрате диагонали прямоугольного параллелепипеда; объяснять, что такое объём многогранника; выводить (с помощью принципа Кавальери)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формулу объёма прямоугольного параллелепипеда; объяснять, </w:t>
            </w:r>
            <w:r w:rsidRPr="00A47CDF">
              <w:rPr>
                <w:rFonts w:ascii="Times New Roman" w:hAnsi="Times New Roman" w:cs="Times New Roman"/>
              </w:rPr>
              <w:lastRenderedPageBreak/>
              <w:t xml:space="preserve">какой многогранник называется пирамидой, что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>такое основание, вершина, боковые грани, боковые рёбра и высота пирамиды, какая пирамида называется правильной, что такое апофема правильной пирамиды, приводить формулу объёма пирамиды; объяснять, какое тело называется цилиндром, что такое его ось, высота, основания, радиус, боковая поверхность, образующие, раз вёртка боковой поверхности, какими формулами выражаются объём и площадь боковой поверхности цилиндра;</w:t>
            </w:r>
            <w:proofErr w:type="gramEnd"/>
            <w:r w:rsidRPr="00A47CDF">
              <w:rPr>
                <w:rFonts w:ascii="Times New Roman" w:hAnsi="Times New Roman" w:cs="Times New Roman"/>
              </w:rPr>
              <w:t xml:space="preserve"> объяснять, какое тело называется конусом, что такое его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47CDF">
              <w:rPr>
                <w:rFonts w:ascii="Times New Roman" w:hAnsi="Times New Roman" w:cs="Times New Roman"/>
              </w:rPr>
              <w:t xml:space="preserve">ось, высота, основание, боковая поверхность, образующие, развёртка боковой поверхности, какими формулами </w:t>
            </w:r>
            <w:proofErr w:type="gramEnd"/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выражаются объём конуса и площадь боковой поверхности; объяснять, какая поверхность называется сферой </w:t>
            </w:r>
          </w:p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и какое тело называется шаром, что такое радиус и диаметр сферы (шара), какими формулами выражаются объём шара и площадь сферы; изображать и распознавать на рисунках призму, параллелепипед, пирамиду, цилиндр, конус, шар</w:t>
            </w:r>
          </w:p>
        </w:tc>
        <w:tc>
          <w:tcPr>
            <w:tcW w:w="2345" w:type="dxa"/>
          </w:tcPr>
          <w:p w:rsidR="00B1447B" w:rsidRPr="00A47CDF" w:rsidRDefault="00C44A5C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1,5</w:t>
            </w: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Об аксиомах планиметрии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447B" w:rsidRPr="00A47CDF" w:rsidTr="00B1447B">
        <w:tc>
          <w:tcPr>
            <w:tcW w:w="834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 xml:space="preserve">Повторение. Решение задач </w:t>
            </w:r>
          </w:p>
        </w:tc>
        <w:tc>
          <w:tcPr>
            <w:tcW w:w="931" w:type="dxa"/>
          </w:tcPr>
          <w:p w:rsidR="00B1447B" w:rsidRPr="00A47CDF" w:rsidRDefault="00B1447B" w:rsidP="00B144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7C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68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B1447B" w:rsidRPr="00A47CDF" w:rsidRDefault="00B1447B" w:rsidP="00B14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06C98" w:rsidRPr="00FA0359" w:rsidRDefault="00406C98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XSpec="center" w:tblpY="153"/>
        <w:tblW w:w="9606" w:type="dxa"/>
        <w:tblLook w:val="00A0"/>
      </w:tblPr>
      <w:tblGrid>
        <w:gridCol w:w="3794"/>
        <w:gridCol w:w="1701"/>
        <w:gridCol w:w="4111"/>
      </w:tblGrid>
      <w:tr w:rsidR="00406C98" w:rsidRPr="00A47CDF">
        <w:trPr>
          <w:trHeight w:val="2397"/>
        </w:trPr>
        <w:tc>
          <w:tcPr>
            <w:tcW w:w="3794" w:type="dxa"/>
          </w:tcPr>
          <w:p w:rsidR="00406C98" w:rsidRPr="00FA0359" w:rsidRDefault="00406C98" w:rsidP="00905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объед</w:t>
            </w:r>
            <w:r w:rsidR="00535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инения учителей естественно-математического</w:t>
            </w: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цикла СОШ № 1</w:t>
            </w:r>
            <w:r w:rsidR="00CE5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имени И.А. </w:t>
            </w:r>
            <w:proofErr w:type="spellStart"/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Кутинова</w:t>
            </w:r>
            <w:proofErr w:type="spellEnd"/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33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406C98" w:rsidRPr="00FA0359" w:rsidRDefault="00C33C1E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5700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29</w:t>
            </w:r>
            <w:r w:rsidR="00C44A5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A250A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августа</w:t>
            </w:r>
            <w:r w:rsidR="00B57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 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года </w:t>
            </w: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r w:rsidR="00CE5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В.С. Дьякова</w:t>
            </w: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6C98" w:rsidRPr="00FA0359" w:rsidRDefault="00406C98" w:rsidP="00905E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406C98" w:rsidRPr="00FA0359" w:rsidRDefault="00406C98" w:rsidP="00905E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406C98" w:rsidRPr="00FA0359" w:rsidRDefault="00406C98" w:rsidP="00905E4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  <w:r w:rsidR="00A340AA"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 1</w:t>
            </w:r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имени И.А. </w:t>
            </w:r>
            <w:proofErr w:type="spellStart"/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Кутинова</w:t>
            </w:r>
            <w:proofErr w:type="spellEnd"/>
            <w:r w:rsidR="00A34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</w:t>
            </w:r>
            <w:r w:rsidR="00CE52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</w:t>
            </w:r>
            <w:r w:rsidR="005E5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="005E5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Биштова</w:t>
            </w:r>
            <w:proofErr w:type="spellEnd"/>
          </w:p>
          <w:p w:rsidR="00406C98" w:rsidRPr="00FA0359" w:rsidRDefault="00406C98" w:rsidP="00905E47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6C98" w:rsidRPr="00FA0359" w:rsidRDefault="00406C98" w:rsidP="00905E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  <w:r w:rsidR="00B57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</w:t>
            </w:r>
            <w:r w:rsidR="00A250A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августа</w:t>
            </w:r>
            <w:r w:rsidR="00C44A5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B57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Pr="00FA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</w:tbl>
    <w:p w:rsidR="00406C98" w:rsidRPr="00FA0359" w:rsidRDefault="00406C98" w:rsidP="0023148E">
      <w:pPr>
        <w:rPr>
          <w:rFonts w:ascii="Times New Roman" w:hAnsi="Times New Roman" w:cs="Times New Roman"/>
        </w:rPr>
      </w:pPr>
    </w:p>
    <w:p w:rsidR="00406C98" w:rsidRPr="00FA0359" w:rsidRDefault="00406C98">
      <w:pPr>
        <w:rPr>
          <w:rFonts w:ascii="Times New Roman" w:hAnsi="Times New Roman" w:cs="Times New Roman"/>
        </w:rPr>
      </w:pPr>
    </w:p>
    <w:sectPr w:rsidR="00406C98" w:rsidRPr="00FA0359" w:rsidSect="006D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MediumITC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476E"/>
    <w:multiLevelType w:val="hybridMultilevel"/>
    <w:tmpl w:val="E600323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59B"/>
    <w:rsid w:val="0000224E"/>
    <w:rsid w:val="00043766"/>
    <w:rsid w:val="000A21F4"/>
    <w:rsid w:val="000C3920"/>
    <w:rsid w:val="000D0F7F"/>
    <w:rsid w:val="000F5605"/>
    <w:rsid w:val="0012167B"/>
    <w:rsid w:val="00133614"/>
    <w:rsid w:val="00136AED"/>
    <w:rsid w:val="00155590"/>
    <w:rsid w:val="001975B1"/>
    <w:rsid w:val="001A45E9"/>
    <w:rsid w:val="001C5DB1"/>
    <w:rsid w:val="0023148E"/>
    <w:rsid w:val="0024627F"/>
    <w:rsid w:val="002E6FD7"/>
    <w:rsid w:val="003B32A9"/>
    <w:rsid w:val="003D03F4"/>
    <w:rsid w:val="00406C98"/>
    <w:rsid w:val="00437C3E"/>
    <w:rsid w:val="004551F3"/>
    <w:rsid w:val="00473B3F"/>
    <w:rsid w:val="00475C51"/>
    <w:rsid w:val="00535F21"/>
    <w:rsid w:val="005C7D68"/>
    <w:rsid w:val="005E5A35"/>
    <w:rsid w:val="00666BAA"/>
    <w:rsid w:val="0068620D"/>
    <w:rsid w:val="0069375E"/>
    <w:rsid w:val="00694D4E"/>
    <w:rsid w:val="006B32B3"/>
    <w:rsid w:val="006D13D7"/>
    <w:rsid w:val="006D3013"/>
    <w:rsid w:val="00705612"/>
    <w:rsid w:val="00780CD0"/>
    <w:rsid w:val="007A13FA"/>
    <w:rsid w:val="007B06C1"/>
    <w:rsid w:val="007F2105"/>
    <w:rsid w:val="008A4572"/>
    <w:rsid w:val="00905E47"/>
    <w:rsid w:val="009176EA"/>
    <w:rsid w:val="00925E91"/>
    <w:rsid w:val="00987D38"/>
    <w:rsid w:val="009A0F25"/>
    <w:rsid w:val="009B6283"/>
    <w:rsid w:val="009B6577"/>
    <w:rsid w:val="00A250AA"/>
    <w:rsid w:val="00A340AA"/>
    <w:rsid w:val="00A42748"/>
    <w:rsid w:val="00A47CDF"/>
    <w:rsid w:val="00A61FFB"/>
    <w:rsid w:val="00A850D7"/>
    <w:rsid w:val="00A85442"/>
    <w:rsid w:val="00AB61B2"/>
    <w:rsid w:val="00AF64AC"/>
    <w:rsid w:val="00B1447B"/>
    <w:rsid w:val="00B5700E"/>
    <w:rsid w:val="00BA7645"/>
    <w:rsid w:val="00BC61DF"/>
    <w:rsid w:val="00BD79F4"/>
    <w:rsid w:val="00BE597B"/>
    <w:rsid w:val="00BF3141"/>
    <w:rsid w:val="00BF32F8"/>
    <w:rsid w:val="00C33C1E"/>
    <w:rsid w:val="00C37931"/>
    <w:rsid w:val="00C44A5C"/>
    <w:rsid w:val="00C47773"/>
    <w:rsid w:val="00C96155"/>
    <w:rsid w:val="00CD7728"/>
    <w:rsid w:val="00CE527F"/>
    <w:rsid w:val="00D4159B"/>
    <w:rsid w:val="00D85AC2"/>
    <w:rsid w:val="00DB3033"/>
    <w:rsid w:val="00E1542F"/>
    <w:rsid w:val="00E51C4A"/>
    <w:rsid w:val="00E56A0D"/>
    <w:rsid w:val="00E664C3"/>
    <w:rsid w:val="00E9008B"/>
    <w:rsid w:val="00E95E8E"/>
    <w:rsid w:val="00EB6E07"/>
    <w:rsid w:val="00EB7CCF"/>
    <w:rsid w:val="00EE30B8"/>
    <w:rsid w:val="00F93805"/>
    <w:rsid w:val="00FA0359"/>
    <w:rsid w:val="00FD2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D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159B"/>
    <w:pPr>
      <w:ind w:left="720"/>
    </w:pPr>
    <w:rPr>
      <w:lang w:eastAsia="en-US"/>
    </w:rPr>
  </w:style>
  <w:style w:type="paragraph" w:customStyle="1" w:styleId="ConsPlusNormal">
    <w:name w:val="ConsPlusNormal"/>
    <w:uiPriority w:val="99"/>
    <w:rsid w:val="00D415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uiPriority w:val="99"/>
    <w:rsid w:val="0023148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64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20</Pages>
  <Words>4624</Words>
  <Characters>34363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</Company>
  <LinksUpToDate>false</LinksUpToDate>
  <CharactersWithSpaces>38910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Документы</cp:lastModifiedBy>
  <cp:revision>30</cp:revision>
  <cp:lastPrinted>2021-11-05T11:58:00Z</cp:lastPrinted>
  <dcterms:created xsi:type="dcterms:W3CDTF">2017-09-13T19:39:00Z</dcterms:created>
  <dcterms:modified xsi:type="dcterms:W3CDTF">2022-10-29T14:54:00Z</dcterms:modified>
</cp:coreProperties>
</file>